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6FD3" w14:textId="0B0517CA" w:rsidR="00691A69" w:rsidRPr="003B75BC" w:rsidRDefault="00121A44" w:rsidP="00121A44">
      <w:pPr>
        <w:pStyle w:val="Title"/>
        <w:rPr>
          <w:sz w:val="40"/>
          <w:szCs w:val="40"/>
        </w:rPr>
      </w:pPr>
      <w:r w:rsidRPr="003B75BC">
        <w:rPr>
          <w:sz w:val="40"/>
          <w:szCs w:val="40"/>
        </w:rPr>
        <w:t xml:space="preserve">Application </w:t>
      </w:r>
      <w:r w:rsidR="003B75BC" w:rsidRPr="003B75BC">
        <w:rPr>
          <w:sz w:val="40"/>
          <w:szCs w:val="40"/>
        </w:rPr>
        <w:t>F</w:t>
      </w:r>
      <w:r w:rsidRPr="003B75BC">
        <w:rPr>
          <w:sz w:val="40"/>
          <w:szCs w:val="40"/>
        </w:rPr>
        <w:t xml:space="preserve">orm </w:t>
      </w:r>
      <w:r w:rsidR="003B75BC" w:rsidRPr="003B75BC">
        <w:rPr>
          <w:sz w:val="40"/>
          <w:szCs w:val="40"/>
        </w:rPr>
        <w:t>to become</w:t>
      </w:r>
      <w:r w:rsidRPr="003B75BC">
        <w:rPr>
          <w:sz w:val="40"/>
          <w:szCs w:val="40"/>
        </w:rPr>
        <w:t xml:space="preserve"> a</w:t>
      </w:r>
      <w:r w:rsidR="003B75BC" w:rsidRPr="003B75BC">
        <w:rPr>
          <w:sz w:val="40"/>
          <w:szCs w:val="40"/>
        </w:rPr>
        <w:t xml:space="preserve"> CCS Approved L</w:t>
      </w:r>
      <w:r w:rsidRPr="003B75BC">
        <w:rPr>
          <w:sz w:val="40"/>
          <w:szCs w:val="40"/>
        </w:rPr>
        <w:t xml:space="preserve">aboratory </w:t>
      </w:r>
    </w:p>
    <w:p w14:paraId="692A6A1C" w14:textId="77777777" w:rsidR="00795693" w:rsidRDefault="00795693" w:rsidP="00795693">
      <w:pPr>
        <w:pBdr>
          <w:bottom w:val="single" w:sz="8" w:space="1" w:color="005191"/>
        </w:pBdr>
        <w:rPr>
          <w:rFonts w:cs="Arial"/>
          <w:color w:val="005191"/>
          <w:sz w:val="28"/>
          <w:szCs w:val="20"/>
        </w:rPr>
      </w:pPr>
    </w:p>
    <w:p w14:paraId="44F19745" w14:textId="422E2BDE" w:rsidR="00E411BE" w:rsidRDefault="00E411BE" w:rsidP="00E411BE">
      <w:pPr>
        <w:pStyle w:val="BodyText"/>
        <w:rPr>
          <w:rStyle w:val="SubtleEmphasis"/>
        </w:rPr>
      </w:pPr>
      <w:r w:rsidRPr="00E411BE">
        <w:rPr>
          <w:rStyle w:val="SubtleEmphasis"/>
        </w:rPr>
        <w:t xml:space="preserve">This version of the form </w:t>
      </w:r>
      <w:r w:rsidR="00AD753B">
        <w:rPr>
          <w:rStyle w:val="SubtleEmphasis"/>
        </w:rPr>
        <w:t>introduces a field for the</w:t>
      </w:r>
      <w:r w:rsidRPr="00E411BE">
        <w:rPr>
          <w:rStyle w:val="SubtleEmphasis"/>
        </w:rPr>
        <w:t xml:space="preserve"> “UKAS Customer Number”.</w:t>
      </w:r>
    </w:p>
    <w:p w14:paraId="2778B8C4" w14:textId="77777777" w:rsidR="00C8383C" w:rsidRPr="00E411BE" w:rsidRDefault="00C8383C" w:rsidP="00E411BE">
      <w:pPr>
        <w:pStyle w:val="BodyText"/>
        <w:rPr>
          <w:i/>
          <w:iCs/>
          <w:color w:val="404040" w:themeColor="text1" w:themeTint="BF"/>
        </w:rPr>
      </w:pPr>
    </w:p>
    <w:p w14:paraId="0A6CD192" w14:textId="601671B5" w:rsidR="00145D0D" w:rsidRDefault="00145D0D" w:rsidP="00145D0D">
      <w:pPr>
        <w:pStyle w:val="Subtitle1"/>
      </w:pPr>
      <w:r w:rsidRPr="00B31122">
        <w:t>Your business details</w:t>
      </w:r>
      <w:r>
        <w:t>:</w:t>
      </w:r>
    </w:p>
    <w:p w14:paraId="5E28FD23" w14:textId="77777777" w:rsidR="00145D0D" w:rsidRPr="00B31122" w:rsidRDefault="00145D0D" w:rsidP="00145D0D">
      <w:pPr>
        <w:pStyle w:val="Subtitle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5590"/>
      </w:tblGrid>
      <w:tr w:rsidR="00145D0D" w14:paraId="5319B4F9" w14:textId="77777777" w:rsidTr="00A0607E">
        <w:tc>
          <w:tcPr>
            <w:tcW w:w="3652" w:type="dxa"/>
            <w:vAlign w:val="center"/>
          </w:tcPr>
          <w:p w14:paraId="0BB08B7C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Business name (legal entity)</w:t>
            </w:r>
          </w:p>
        </w:tc>
        <w:tc>
          <w:tcPr>
            <w:tcW w:w="5590" w:type="dxa"/>
          </w:tcPr>
          <w:p w14:paraId="0EE3C56E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77B98EC3" w14:textId="77777777" w:rsidTr="00A0607E">
        <w:tc>
          <w:tcPr>
            <w:tcW w:w="3652" w:type="dxa"/>
            <w:vAlign w:val="center"/>
          </w:tcPr>
          <w:p w14:paraId="1C408E26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Trading name (if different)</w:t>
            </w:r>
          </w:p>
        </w:tc>
        <w:tc>
          <w:tcPr>
            <w:tcW w:w="5590" w:type="dxa"/>
          </w:tcPr>
          <w:p w14:paraId="739A0B89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225F6D" w14:paraId="4D28FFC9" w14:textId="77777777" w:rsidTr="00A0607E">
        <w:tc>
          <w:tcPr>
            <w:tcW w:w="3652" w:type="dxa"/>
            <w:vAlign w:val="center"/>
          </w:tcPr>
          <w:p w14:paraId="51F39DCE" w14:textId="7247362F" w:rsidR="00225F6D" w:rsidRPr="009B7981" w:rsidRDefault="00225F6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UKAS Customer Number</w:t>
            </w:r>
          </w:p>
        </w:tc>
        <w:tc>
          <w:tcPr>
            <w:tcW w:w="5590" w:type="dxa"/>
          </w:tcPr>
          <w:p w14:paraId="09F9BF35" w14:textId="77777777" w:rsidR="00225F6D" w:rsidRPr="009B7981" w:rsidRDefault="00225F6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4EC44550" w14:textId="77777777" w:rsidTr="00A0607E">
        <w:tc>
          <w:tcPr>
            <w:tcW w:w="3652" w:type="dxa"/>
            <w:vAlign w:val="center"/>
          </w:tcPr>
          <w:p w14:paraId="24A6C2C2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Address</w:t>
            </w:r>
          </w:p>
        </w:tc>
        <w:tc>
          <w:tcPr>
            <w:tcW w:w="5590" w:type="dxa"/>
          </w:tcPr>
          <w:p w14:paraId="2C8A3FF4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756DB0E6" w14:textId="77777777" w:rsidTr="00A0607E">
        <w:tc>
          <w:tcPr>
            <w:tcW w:w="3652" w:type="dxa"/>
            <w:vAlign w:val="center"/>
          </w:tcPr>
          <w:p w14:paraId="5AA3E773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Telephone</w:t>
            </w:r>
          </w:p>
        </w:tc>
        <w:tc>
          <w:tcPr>
            <w:tcW w:w="5590" w:type="dxa"/>
          </w:tcPr>
          <w:p w14:paraId="5CF31B5D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3909782A" w14:textId="77777777" w:rsidTr="00A0607E">
        <w:tc>
          <w:tcPr>
            <w:tcW w:w="3652" w:type="dxa"/>
            <w:vAlign w:val="center"/>
          </w:tcPr>
          <w:p w14:paraId="0C2859E6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Email</w:t>
            </w:r>
          </w:p>
        </w:tc>
        <w:tc>
          <w:tcPr>
            <w:tcW w:w="5590" w:type="dxa"/>
          </w:tcPr>
          <w:p w14:paraId="030D873A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51A048F3" w14:textId="77777777" w:rsidTr="00A0607E">
        <w:tc>
          <w:tcPr>
            <w:tcW w:w="3652" w:type="dxa"/>
            <w:vAlign w:val="center"/>
          </w:tcPr>
          <w:p w14:paraId="3B53B0A9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website</w:t>
            </w:r>
          </w:p>
        </w:tc>
        <w:tc>
          <w:tcPr>
            <w:tcW w:w="5590" w:type="dxa"/>
          </w:tcPr>
          <w:p w14:paraId="14AD263A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</w:tbl>
    <w:p w14:paraId="0D1B6FDE" w14:textId="77777777" w:rsidR="00145D0D" w:rsidRDefault="00145D0D" w:rsidP="00145D0D">
      <w:pPr>
        <w:rPr>
          <w:rFonts w:ascii="Arial" w:hAnsi="Arial" w:cs="Arial"/>
          <w:b/>
          <w:bCs/>
          <w:sz w:val="20"/>
          <w:szCs w:val="20"/>
        </w:rPr>
      </w:pPr>
    </w:p>
    <w:p w14:paraId="709F461A" w14:textId="4656DA33" w:rsidR="00145D0D" w:rsidRDefault="00145D0D" w:rsidP="00225F6D">
      <w:pPr>
        <w:pStyle w:val="Subtitle1"/>
      </w:pPr>
      <w:r w:rsidRPr="004E3368">
        <w:t>Individual contact details</w:t>
      </w:r>
      <w:r w:rsidR="00225F6D">
        <w:t>:</w:t>
      </w:r>
    </w:p>
    <w:p w14:paraId="7CC567E9" w14:textId="77777777" w:rsidR="00225F6D" w:rsidRPr="004E3368" w:rsidRDefault="00225F6D" w:rsidP="00225F6D">
      <w:pPr>
        <w:pStyle w:val="Subtitle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45D0D" w14:paraId="5C48CF19" w14:textId="77777777" w:rsidTr="00A0607E">
        <w:tc>
          <w:tcPr>
            <w:tcW w:w="2310" w:type="dxa"/>
          </w:tcPr>
          <w:p w14:paraId="295144F7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Primary contact details</w:t>
            </w:r>
          </w:p>
        </w:tc>
        <w:tc>
          <w:tcPr>
            <w:tcW w:w="2310" w:type="dxa"/>
          </w:tcPr>
          <w:p w14:paraId="2DCF7267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311" w:type="dxa"/>
          </w:tcPr>
          <w:p w14:paraId="0A649584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Billing contact name (if different)</w:t>
            </w:r>
          </w:p>
        </w:tc>
        <w:tc>
          <w:tcPr>
            <w:tcW w:w="2311" w:type="dxa"/>
          </w:tcPr>
          <w:p w14:paraId="4FC88FFD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6FC1E920" w14:textId="77777777" w:rsidTr="00A0607E">
        <w:tc>
          <w:tcPr>
            <w:tcW w:w="2310" w:type="dxa"/>
          </w:tcPr>
          <w:p w14:paraId="703DEB63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Position</w:t>
            </w:r>
          </w:p>
        </w:tc>
        <w:tc>
          <w:tcPr>
            <w:tcW w:w="2310" w:type="dxa"/>
          </w:tcPr>
          <w:p w14:paraId="127C3818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311" w:type="dxa"/>
          </w:tcPr>
          <w:p w14:paraId="42809F66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Position</w:t>
            </w:r>
          </w:p>
        </w:tc>
        <w:tc>
          <w:tcPr>
            <w:tcW w:w="2311" w:type="dxa"/>
          </w:tcPr>
          <w:p w14:paraId="5B6FEC1D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145D0D" w14:paraId="46844252" w14:textId="77777777" w:rsidTr="00A0607E">
        <w:tc>
          <w:tcPr>
            <w:tcW w:w="2310" w:type="dxa"/>
          </w:tcPr>
          <w:p w14:paraId="7D197399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 xml:space="preserve">Email </w:t>
            </w:r>
          </w:p>
        </w:tc>
        <w:tc>
          <w:tcPr>
            <w:tcW w:w="2310" w:type="dxa"/>
          </w:tcPr>
          <w:p w14:paraId="5474A1E7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311" w:type="dxa"/>
          </w:tcPr>
          <w:p w14:paraId="1973F55C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Email</w:t>
            </w:r>
          </w:p>
        </w:tc>
        <w:tc>
          <w:tcPr>
            <w:tcW w:w="2311" w:type="dxa"/>
          </w:tcPr>
          <w:p w14:paraId="1098871E" w14:textId="77777777" w:rsidR="00145D0D" w:rsidRPr="009B7981" w:rsidRDefault="00145D0D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</w:tbl>
    <w:p w14:paraId="5AF11503" w14:textId="77777777" w:rsidR="00145D0D" w:rsidRDefault="00145D0D" w:rsidP="00145D0D">
      <w:pPr>
        <w:spacing w:after="0"/>
        <w:rPr>
          <w:rFonts w:ascii="Arial" w:hAnsi="Arial" w:cs="Arial"/>
          <w:bCs/>
          <w:sz w:val="20"/>
          <w:szCs w:val="20"/>
        </w:rPr>
      </w:pPr>
    </w:p>
    <w:p w14:paraId="6A356BE1" w14:textId="77777777" w:rsidR="003B75BC" w:rsidRDefault="003B75BC" w:rsidP="004916A2">
      <w:pPr>
        <w:pStyle w:val="Subtitle1"/>
        <w:spacing w:after="240"/>
        <w:rPr>
          <w:lang w:val="en-US"/>
        </w:rPr>
      </w:pPr>
    </w:p>
    <w:p w14:paraId="5E78632D" w14:textId="5D6E440C" w:rsidR="004916A2" w:rsidRPr="00280F0C" w:rsidRDefault="00145D0D" w:rsidP="004916A2">
      <w:pPr>
        <w:pStyle w:val="Subtitle1"/>
        <w:spacing w:after="240"/>
        <w:rPr>
          <w:lang w:val="en-US"/>
        </w:rPr>
      </w:pPr>
      <w:r w:rsidRPr="00280F0C">
        <w:rPr>
          <w:lang w:val="en-US"/>
        </w:rPr>
        <w:t>Additional information</w:t>
      </w:r>
    </w:p>
    <w:p w14:paraId="76821BDB" w14:textId="77777777" w:rsidR="00145D0D" w:rsidRPr="0038775A" w:rsidRDefault="00145D0D" w:rsidP="00145D0D">
      <w:pPr>
        <w:spacing w:after="120" w:line="360" w:lineRule="auto"/>
        <w:jc w:val="both"/>
        <w:rPr>
          <w:rFonts w:asciiTheme="minorHAnsi" w:hAnsiTheme="minorHAnsi" w:cs="Arial"/>
          <w:color w:val="000000"/>
          <w:sz w:val="20"/>
          <w:szCs w:val="20"/>
          <w:lang w:val="en-US"/>
        </w:rPr>
      </w:pPr>
      <w:r w:rsidRPr="0038775A">
        <w:rPr>
          <w:rFonts w:asciiTheme="minorHAnsi" w:hAnsiTheme="minorHAnsi" w:cs="Arial"/>
          <w:color w:val="000000"/>
          <w:sz w:val="20"/>
          <w:szCs w:val="20"/>
          <w:lang w:val="en-US"/>
        </w:rPr>
        <w:t>Please can you provide a copy of your laboratory’s organogram.</w:t>
      </w:r>
    </w:p>
    <w:p w14:paraId="1146A41E" w14:textId="77777777" w:rsidR="003B75BC" w:rsidRDefault="003B75BC" w:rsidP="004916A2">
      <w:pPr>
        <w:pStyle w:val="Subtitle1"/>
        <w:spacing w:after="240"/>
      </w:pPr>
    </w:p>
    <w:p w14:paraId="15C21359" w14:textId="1E7889AE" w:rsidR="004916A2" w:rsidRPr="008B30C7" w:rsidRDefault="00145D0D" w:rsidP="004916A2">
      <w:pPr>
        <w:pStyle w:val="Subtitle1"/>
        <w:spacing w:after="240"/>
      </w:pPr>
      <w:r w:rsidRPr="008B30C7">
        <w:t>Declaration</w:t>
      </w:r>
    </w:p>
    <w:p w14:paraId="047E4686" w14:textId="77777777" w:rsidR="00145D0D" w:rsidRPr="001C5DF8" w:rsidRDefault="00145D0D" w:rsidP="00145D0D">
      <w:pPr>
        <w:pStyle w:val="ListParagraph"/>
        <w:numPr>
          <w:ilvl w:val="0"/>
          <w:numId w:val="19"/>
        </w:numPr>
        <w:suppressAutoHyphens w:val="0"/>
        <w:spacing w:after="120" w:line="360" w:lineRule="auto"/>
        <w:ind w:left="284"/>
        <w:contextualSpacing/>
        <w:jc w:val="both"/>
        <w:rPr>
          <w:sz w:val="20"/>
          <w:szCs w:val="20"/>
        </w:rPr>
      </w:pPr>
      <w:r w:rsidRPr="001C5DF8">
        <w:rPr>
          <w:rFonts w:asciiTheme="minorHAnsi" w:hAnsiTheme="minorHAnsi" w:cs="Arial"/>
          <w:bCs/>
          <w:sz w:val="20"/>
          <w:szCs w:val="20"/>
        </w:rPr>
        <w:t xml:space="preserve">By signing this form, I confirm that I have read and agree to all the terms and conditions and requirements specified in </w:t>
      </w:r>
      <w:r>
        <w:rPr>
          <w:sz w:val="20"/>
          <w:szCs w:val="20"/>
        </w:rPr>
        <w:t>Terms and C</w:t>
      </w:r>
      <w:r w:rsidRPr="001C5DF8">
        <w:rPr>
          <w:sz w:val="20"/>
          <w:szCs w:val="20"/>
        </w:rPr>
        <w:t>onditions</w:t>
      </w:r>
      <w:r>
        <w:rPr>
          <w:sz w:val="20"/>
          <w:szCs w:val="20"/>
        </w:rPr>
        <w:t xml:space="preserve"> (T&amp;Cs)</w:t>
      </w:r>
      <w:r w:rsidRPr="001C5DF8">
        <w:rPr>
          <w:sz w:val="20"/>
          <w:szCs w:val="20"/>
        </w:rPr>
        <w:t xml:space="preserve"> for laboratories appointed to undertake the testing of compost under the Compost Certification Scheme aligned to PAS 100 and the Compost Quality Protocol.</w:t>
      </w:r>
    </w:p>
    <w:p w14:paraId="7B64448A" w14:textId="77777777" w:rsidR="00145D0D" w:rsidRDefault="00145D0D" w:rsidP="00145D0D">
      <w:pPr>
        <w:pStyle w:val="ListParagraph"/>
        <w:numPr>
          <w:ilvl w:val="0"/>
          <w:numId w:val="19"/>
        </w:numPr>
        <w:suppressAutoHyphens w:val="0"/>
        <w:spacing w:after="120" w:line="360" w:lineRule="auto"/>
        <w:ind w:left="284"/>
        <w:contextualSpacing/>
        <w:jc w:val="both"/>
        <w:rPr>
          <w:rFonts w:asciiTheme="minorHAnsi" w:hAnsiTheme="minorHAnsi" w:cs="Arial"/>
          <w:color w:val="000000"/>
          <w:sz w:val="20"/>
          <w:szCs w:val="20"/>
          <w:lang w:val="en-US"/>
        </w:rPr>
      </w:pPr>
      <w:r w:rsidRPr="001C5DF8">
        <w:rPr>
          <w:rFonts w:asciiTheme="minorHAnsi" w:hAnsiTheme="minorHAnsi" w:cs="Arial"/>
          <w:color w:val="000000"/>
          <w:sz w:val="20"/>
          <w:szCs w:val="20"/>
          <w:lang w:val="en-US"/>
        </w:rPr>
        <w:lastRenderedPageBreak/>
        <w:t>I will pay all fees and costs related to achieving</w:t>
      </w:r>
      <w:r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and maintaining</w:t>
      </w:r>
      <w:r w:rsidRPr="001C5DF8"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the</w:t>
      </w:r>
      <w:r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status of appointed laboratory.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45D0D" w14:paraId="05AB710F" w14:textId="77777777" w:rsidTr="00A0607E">
        <w:tc>
          <w:tcPr>
            <w:tcW w:w="4621" w:type="dxa"/>
          </w:tcPr>
          <w:p w14:paraId="50A6555F" w14:textId="77777777" w:rsidR="00145D0D" w:rsidRDefault="00145D0D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Signature</w:t>
            </w:r>
          </w:p>
        </w:tc>
        <w:tc>
          <w:tcPr>
            <w:tcW w:w="4621" w:type="dxa"/>
          </w:tcPr>
          <w:p w14:paraId="18260571" w14:textId="77777777" w:rsidR="00145D0D" w:rsidRDefault="00145D0D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Date</w:t>
            </w:r>
          </w:p>
        </w:tc>
      </w:tr>
      <w:tr w:rsidR="00145D0D" w14:paraId="04369E8D" w14:textId="77777777" w:rsidTr="00A0607E">
        <w:tc>
          <w:tcPr>
            <w:tcW w:w="4621" w:type="dxa"/>
          </w:tcPr>
          <w:p w14:paraId="1D1CF7FC" w14:textId="77777777" w:rsidR="00145D0D" w:rsidRDefault="00145D0D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Full name</w:t>
            </w:r>
          </w:p>
        </w:tc>
        <w:tc>
          <w:tcPr>
            <w:tcW w:w="4621" w:type="dxa"/>
          </w:tcPr>
          <w:p w14:paraId="7B62467A" w14:textId="77777777" w:rsidR="00145D0D" w:rsidRDefault="00145D0D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Position</w:t>
            </w:r>
          </w:p>
        </w:tc>
      </w:tr>
    </w:tbl>
    <w:p w14:paraId="7F3318A8" w14:textId="77777777" w:rsidR="004916A2" w:rsidRDefault="004916A2" w:rsidP="00121A44">
      <w:pPr>
        <w:rPr>
          <w:rFonts w:cs="Arial"/>
          <w:sz w:val="28"/>
          <w:szCs w:val="20"/>
        </w:rPr>
        <w:sectPr w:rsidR="004916A2" w:rsidSect="009C7B14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2192" w:right="1296" w:bottom="1296" w:left="1296" w:header="706" w:footer="706" w:gutter="0"/>
          <w:cols w:space="708"/>
          <w:titlePg/>
          <w:docGrid w:linePitch="360"/>
        </w:sectPr>
      </w:pPr>
    </w:p>
    <w:p w14:paraId="6E84D627" w14:textId="77777777" w:rsidR="0027406B" w:rsidRDefault="0027406B" w:rsidP="002C6D02"/>
    <w:p w14:paraId="063B42B9" w14:textId="04132BD2" w:rsidR="002C6D02" w:rsidRDefault="0027406B" w:rsidP="0027406B">
      <w:pPr>
        <w:pStyle w:val="Subtitle1"/>
      </w:pPr>
      <w:r w:rsidRPr="0027406B">
        <w:t>Information about sub-contractors</w:t>
      </w:r>
    </w:p>
    <w:tbl>
      <w:tblPr>
        <w:tblStyle w:val="ListTable3-Accent4"/>
        <w:tblW w:w="14503" w:type="dxa"/>
        <w:tblLook w:val="04A0" w:firstRow="1" w:lastRow="0" w:firstColumn="1" w:lastColumn="0" w:noHBand="0" w:noVBand="1"/>
      </w:tblPr>
      <w:tblGrid>
        <w:gridCol w:w="590"/>
        <w:gridCol w:w="4203"/>
        <w:gridCol w:w="1839"/>
        <w:gridCol w:w="2737"/>
        <w:gridCol w:w="3713"/>
        <w:gridCol w:w="1421"/>
      </w:tblGrid>
      <w:tr w:rsidR="003872E7" w:rsidRPr="002B05A2" w14:paraId="50A196E5" w14:textId="77777777" w:rsidTr="002A60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0" w:type="dxa"/>
          </w:tcPr>
          <w:p w14:paraId="1A49B641" w14:textId="77777777" w:rsidR="003872E7" w:rsidRPr="002B05A2" w:rsidRDefault="003872E7" w:rsidP="00A0607E">
            <w:pPr>
              <w:spacing w:after="120" w:line="36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No</w:t>
            </w:r>
          </w:p>
        </w:tc>
        <w:tc>
          <w:tcPr>
            <w:tcW w:w="4203" w:type="dxa"/>
          </w:tcPr>
          <w:p w14:paraId="18E1977C" w14:textId="77777777" w:rsidR="003872E7" w:rsidRPr="002B05A2" w:rsidRDefault="003872E7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Parameter description</w:t>
            </w:r>
          </w:p>
        </w:tc>
        <w:tc>
          <w:tcPr>
            <w:tcW w:w="1839" w:type="dxa"/>
          </w:tcPr>
          <w:p w14:paraId="217D288C" w14:textId="77777777" w:rsidR="003872E7" w:rsidRPr="002B05A2" w:rsidRDefault="003872E7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Method</w:t>
            </w:r>
          </w:p>
        </w:tc>
        <w:tc>
          <w:tcPr>
            <w:tcW w:w="2737" w:type="dxa"/>
          </w:tcPr>
          <w:p w14:paraId="598934AF" w14:textId="77777777" w:rsidR="003872E7" w:rsidRPr="002B05A2" w:rsidRDefault="003872E7" w:rsidP="00A0607E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Performed by this lab</w:t>
            </w:r>
            <w:r>
              <w:rPr>
                <w:rFonts w:asciiTheme="minorHAnsi" w:hAnsiTheme="minorHAnsi" w:cs="Arial"/>
                <w:sz w:val="24"/>
                <w:szCs w:val="24"/>
              </w:rPr>
              <w:br/>
            </w:r>
            <w:r w:rsidRPr="002B05A2">
              <w:rPr>
                <w:rFonts w:asciiTheme="minorHAnsi" w:hAnsiTheme="minorHAnsi" w:cs="Arial"/>
                <w:i/>
                <w:sz w:val="24"/>
                <w:szCs w:val="24"/>
              </w:rPr>
              <w:t>Yes/No</w:t>
            </w:r>
          </w:p>
        </w:tc>
        <w:tc>
          <w:tcPr>
            <w:tcW w:w="3713" w:type="dxa"/>
          </w:tcPr>
          <w:p w14:paraId="7FB715C1" w14:textId="77777777" w:rsidR="003872E7" w:rsidRPr="002B05A2" w:rsidRDefault="003872E7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If sub-contracted, name and contact details</w:t>
            </w:r>
          </w:p>
        </w:tc>
        <w:tc>
          <w:tcPr>
            <w:tcW w:w="1421" w:type="dxa"/>
          </w:tcPr>
          <w:p w14:paraId="2DCA9ACE" w14:textId="77777777" w:rsidR="003872E7" w:rsidRPr="002B05A2" w:rsidRDefault="003872E7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Notes</w:t>
            </w:r>
          </w:p>
        </w:tc>
      </w:tr>
      <w:tr w:rsidR="003872E7" w14:paraId="7E343CE5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6226A2A9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7F3B1491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004140">
              <w:rPr>
                <w:rFonts w:ascii="Arial" w:hAnsi="Arial" w:cs="Arial"/>
                <w:b/>
                <w:bCs/>
                <w:sz w:val="20"/>
                <w:szCs w:val="20"/>
              </w:rPr>
              <w:t>Pathogens (indicator species for humans)</w:t>
            </w:r>
          </w:p>
        </w:tc>
        <w:tc>
          <w:tcPr>
            <w:tcW w:w="1839" w:type="dxa"/>
          </w:tcPr>
          <w:p w14:paraId="18910374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0E3E2786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17F03D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0C41A5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63C4AA83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35112419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203" w:type="dxa"/>
          </w:tcPr>
          <w:p w14:paraId="6DA2AAD2" w14:textId="77777777" w:rsidR="003872E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Escherichia coli</w:t>
            </w:r>
          </w:p>
        </w:tc>
        <w:tc>
          <w:tcPr>
            <w:tcW w:w="1839" w:type="dxa"/>
          </w:tcPr>
          <w:p w14:paraId="14802F08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ISO 16649-2</w:t>
            </w:r>
          </w:p>
        </w:tc>
        <w:tc>
          <w:tcPr>
            <w:tcW w:w="2737" w:type="dxa"/>
          </w:tcPr>
          <w:p w14:paraId="1498F963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BA3F646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6C2BB4D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24499A09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0ACE55B6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</w:p>
        </w:tc>
        <w:tc>
          <w:tcPr>
            <w:tcW w:w="4203" w:type="dxa"/>
          </w:tcPr>
          <w:p w14:paraId="28BACCBC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Salmonella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spp</w:t>
            </w:r>
            <w:proofErr w:type="spellEnd"/>
          </w:p>
        </w:tc>
        <w:tc>
          <w:tcPr>
            <w:tcW w:w="1839" w:type="dxa"/>
          </w:tcPr>
          <w:p w14:paraId="214D02D1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ISO 6579</w:t>
            </w:r>
          </w:p>
        </w:tc>
        <w:tc>
          <w:tcPr>
            <w:tcW w:w="2737" w:type="dxa"/>
          </w:tcPr>
          <w:p w14:paraId="2271E072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5BC4B10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3984988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31DC4EAF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36A70484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40650D1A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E0D17">
              <w:rPr>
                <w:rFonts w:ascii="Arial" w:hAnsi="Arial" w:cs="Arial"/>
                <w:b/>
                <w:sz w:val="20"/>
                <w:szCs w:val="20"/>
              </w:rPr>
              <w:t>PTEs</w:t>
            </w:r>
          </w:p>
        </w:tc>
        <w:tc>
          <w:tcPr>
            <w:tcW w:w="1839" w:type="dxa"/>
          </w:tcPr>
          <w:p w14:paraId="7FB46D6B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47D68CF2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CE9E91F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4A10F80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5BB865BE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6BC3575A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3</w:t>
            </w:r>
          </w:p>
        </w:tc>
        <w:tc>
          <w:tcPr>
            <w:tcW w:w="4203" w:type="dxa"/>
          </w:tcPr>
          <w:p w14:paraId="3FFB1859" w14:textId="77777777" w:rsidR="003872E7" w:rsidRPr="000E0D1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0E0D17">
              <w:rPr>
                <w:rFonts w:asciiTheme="minorHAnsi" w:hAnsiTheme="minorHAnsi" w:cs="Arial"/>
                <w:sz w:val="24"/>
                <w:szCs w:val="24"/>
              </w:rPr>
              <w:t>Cadmium (Cd)</w:t>
            </w:r>
          </w:p>
        </w:tc>
        <w:tc>
          <w:tcPr>
            <w:tcW w:w="1839" w:type="dxa"/>
          </w:tcPr>
          <w:p w14:paraId="1EE1E387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5AE279AC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D62AE33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DC1B7E4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14C8B40B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C24018A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4</w:t>
            </w:r>
          </w:p>
        </w:tc>
        <w:tc>
          <w:tcPr>
            <w:tcW w:w="4203" w:type="dxa"/>
          </w:tcPr>
          <w:p w14:paraId="1C5BEAF8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Chromium (Cr)</w:t>
            </w:r>
          </w:p>
        </w:tc>
        <w:tc>
          <w:tcPr>
            <w:tcW w:w="1839" w:type="dxa"/>
          </w:tcPr>
          <w:p w14:paraId="0D51EBC9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1ACF40A2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BEF4CB0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65DBA8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2286602B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2AFC0EA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4203" w:type="dxa"/>
          </w:tcPr>
          <w:p w14:paraId="5B88D6AE" w14:textId="77777777" w:rsidR="003872E7" w:rsidRPr="000E0D1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Copper (Cu)</w:t>
            </w:r>
          </w:p>
        </w:tc>
        <w:tc>
          <w:tcPr>
            <w:tcW w:w="1839" w:type="dxa"/>
          </w:tcPr>
          <w:p w14:paraId="2BA0ACDA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4E13E04A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B906074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CD13FB9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018452D9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182421CC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6</w:t>
            </w:r>
          </w:p>
        </w:tc>
        <w:tc>
          <w:tcPr>
            <w:tcW w:w="4203" w:type="dxa"/>
          </w:tcPr>
          <w:p w14:paraId="3D315039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Lead (Pb)</w:t>
            </w:r>
          </w:p>
        </w:tc>
        <w:tc>
          <w:tcPr>
            <w:tcW w:w="1839" w:type="dxa"/>
          </w:tcPr>
          <w:p w14:paraId="27DF6EA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41A3DAC0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60BBD6F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B6F225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003D3A72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C6B0501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7</w:t>
            </w:r>
          </w:p>
        </w:tc>
        <w:tc>
          <w:tcPr>
            <w:tcW w:w="4203" w:type="dxa"/>
          </w:tcPr>
          <w:p w14:paraId="40ABDDB7" w14:textId="77777777" w:rsidR="003872E7" w:rsidRPr="000E0D1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Mercury (Hg)</w:t>
            </w:r>
          </w:p>
        </w:tc>
        <w:tc>
          <w:tcPr>
            <w:tcW w:w="1839" w:type="dxa"/>
          </w:tcPr>
          <w:p w14:paraId="1C659F6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ISO 16772</w:t>
            </w:r>
          </w:p>
        </w:tc>
        <w:tc>
          <w:tcPr>
            <w:tcW w:w="2737" w:type="dxa"/>
          </w:tcPr>
          <w:p w14:paraId="01A212A9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1B28CC0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79CE73CB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6C042BA6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7F7D917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8</w:t>
            </w:r>
          </w:p>
        </w:tc>
        <w:tc>
          <w:tcPr>
            <w:tcW w:w="4203" w:type="dxa"/>
          </w:tcPr>
          <w:p w14:paraId="0A50319C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Nickel (Ni)</w:t>
            </w:r>
          </w:p>
        </w:tc>
        <w:tc>
          <w:tcPr>
            <w:tcW w:w="1839" w:type="dxa"/>
          </w:tcPr>
          <w:p w14:paraId="418BDEE6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2DF3045C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5EFAF8FD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D2EEB42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716B9FB1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70B75FD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9</w:t>
            </w:r>
          </w:p>
        </w:tc>
        <w:tc>
          <w:tcPr>
            <w:tcW w:w="4203" w:type="dxa"/>
          </w:tcPr>
          <w:p w14:paraId="0DBA6054" w14:textId="77777777" w:rsidR="003872E7" w:rsidRPr="000E0D1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Zinc (Zn)</w:t>
            </w:r>
          </w:p>
        </w:tc>
        <w:tc>
          <w:tcPr>
            <w:tcW w:w="1839" w:type="dxa"/>
          </w:tcPr>
          <w:p w14:paraId="420E1BE8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737" w:type="dxa"/>
          </w:tcPr>
          <w:p w14:paraId="32515F42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76C047DB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9919771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014F4DA3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8DA3ABE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770C6529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Stability/maturity</w:t>
            </w:r>
          </w:p>
        </w:tc>
        <w:tc>
          <w:tcPr>
            <w:tcW w:w="1839" w:type="dxa"/>
          </w:tcPr>
          <w:p w14:paraId="3191C37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40038F1B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395DC78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737C362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681A557A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A62212F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10</w:t>
            </w:r>
          </w:p>
        </w:tc>
        <w:tc>
          <w:tcPr>
            <w:tcW w:w="4203" w:type="dxa"/>
          </w:tcPr>
          <w:p w14:paraId="019FE00C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Microbial respiration rate</w:t>
            </w:r>
          </w:p>
        </w:tc>
        <w:tc>
          <w:tcPr>
            <w:tcW w:w="1839" w:type="dxa"/>
          </w:tcPr>
          <w:p w14:paraId="6D62CE60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ORG 0020</w:t>
            </w:r>
          </w:p>
        </w:tc>
        <w:tc>
          <w:tcPr>
            <w:tcW w:w="2737" w:type="dxa"/>
          </w:tcPr>
          <w:p w14:paraId="0294248D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84AF4F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EA5577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2ADEDBC4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54E1CA2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30AD6199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Weed seeds and propagules</w:t>
            </w:r>
          </w:p>
        </w:tc>
        <w:tc>
          <w:tcPr>
            <w:tcW w:w="1839" w:type="dxa"/>
          </w:tcPr>
          <w:p w14:paraId="0685EFE5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5B50D857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7886BA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795DA27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38D93207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42A1C0A0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11</w:t>
            </w:r>
          </w:p>
        </w:tc>
        <w:tc>
          <w:tcPr>
            <w:tcW w:w="4203" w:type="dxa"/>
          </w:tcPr>
          <w:p w14:paraId="52678C78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Germinating weed seeds or propagule regrowth</w:t>
            </w:r>
          </w:p>
        </w:tc>
        <w:tc>
          <w:tcPr>
            <w:tcW w:w="1839" w:type="dxa"/>
          </w:tcPr>
          <w:p w14:paraId="6984C955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OFW004-006</w:t>
            </w:r>
          </w:p>
        </w:tc>
        <w:tc>
          <w:tcPr>
            <w:tcW w:w="2737" w:type="dxa"/>
          </w:tcPr>
          <w:p w14:paraId="262CB7BE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C91C326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EF85B74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7B8FAD61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F611BEB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4B78FD5B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Physical contaminants</w:t>
            </w:r>
          </w:p>
        </w:tc>
        <w:tc>
          <w:tcPr>
            <w:tcW w:w="1839" w:type="dxa"/>
          </w:tcPr>
          <w:p w14:paraId="7B9C76FA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3C8D5CBE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62BABAF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466171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1B86AEC6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1FB6A02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12</w:t>
            </w:r>
          </w:p>
        </w:tc>
        <w:tc>
          <w:tcPr>
            <w:tcW w:w="4203" w:type="dxa"/>
          </w:tcPr>
          <w:p w14:paraId="351EADA9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Total glass, metal, </w:t>
            </w:r>
            <w:proofErr w:type="gramStart"/>
            <w:r>
              <w:rPr>
                <w:rFonts w:asciiTheme="minorHAnsi" w:hAnsiTheme="minorHAnsi" w:cs="Arial"/>
                <w:sz w:val="24"/>
                <w:szCs w:val="24"/>
              </w:rPr>
              <w:t>plastic</w:t>
            </w:r>
            <w:proofErr w:type="gramEnd"/>
            <w:r>
              <w:rPr>
                <w:rFonts w:asciiTheme="minorHAnsi" w:hAnsiTheme="minorHAnsi" w:cs="Arial"/>
                <w:sz w:val="24"/>
                <w:szCs w:val="24"/>
              </w:rPr>
              <w:t xml:space="preserve"> and any ‘other’ non-stone fragments &gt; 2mm</w:t>
            </w:r>
          </w:p>
        </w:tc>
        <w:tc>
          <w:tcPr>
            <w:tcW w:w="1839" w:type="dxa"/>
          </w:tcPr>
          <w:p w14:paraId="74F90B8D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AfOR MT PC&amp;S</w:t>
            </w:r>
          </w:p>
        </w:tc>
        <w:tc>
          <w:tcPr>
            <w:tcW w:w="2737" w:type="dxa"/>
          </w:tcPr>
          <w:p w14:paraId="113D144A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F401C4B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98A590B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75928805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18EBA91D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23C38671" w14:textId="77777777" w:rsidR="003872E7" w:rsidRPr="000E0D1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Stones</w:t>
            </w:r>
          </w:p>
        </w:tc>
        <w:tc>
          <w:tcPr>
            <w:tcW w:w="1839" w:type="dxa"/>
          </w:tcPr>
          <w:p w14:paraId="1F096CC7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479ECBF5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20362A7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6EC62AE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70F2AF86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11792DB7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13a</w:t>
            </w:r>
          </w:p>
        </w:tc>
        <w:tc>
          <w:tcPr>
            <w:tcW w:w="4203" w:type="dxa"/>
          </w:tcPr>
          <w:p w14:paraId="70DB8FBB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Stones &gt; 4 mm in grades other than ‘mulch’</w:t>
            </w:r>
          </w:p>
        </w:tc>
        <w:tc>
          <w:tcPr>
            <w:tcW w:w="1839" w:type="dxa"/>
          </w:tcPr>
          <w:p w14:paraId="3225F95D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AfOR MT PC&amp;S</w:t>
            </w:r>
          </w:p>
        </w:tc>
        <w:tc>
          <w:tcPr>
            <w:tcW w:w="2737" w:type="dxa"/>
          </w:tcPr>
          <w:p w14:paraId="75DC2525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989FDC5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DD935D2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3B58B2E0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294499A6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13b</w:t>
            </w:r>
          </w:p>
        </w:tc>
        <w:tc>
          <w:tcPr>
            <w:tcW w:w="4203" w:type="dxa"/>
          </w:tcPr>
          <w:p w14:paraId="47C7336C" w14:textId="77777777" w:rsidR="003872E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Stones &gt; 4 mm in ‘mulch’ grade</w:t>
            </w:r>
          </w:p>
        </w:tc>
        <w:tc>
          <w:tcPr>
            <w:tcW w:w="1839" w:type="dxa"/>
          </w:tcPr>
          <w:p w14:paraId="400C7FF7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AfOR MT PC&amp;S</w:t>
            </w:r>
          </w:p>
        </w:tc>
        <w:tc>
          <w:tcPr>
            <w:tcW w:w="2737" w:type="dxa"/>
          </w:tcPr>
          <w:p w14:paraId="3A95F66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619C44D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58C8860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281CD3E3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54D319B5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4203" w:type="dxa"/>
          </w:tcPr>
          <w:p w14:paraId="418E28E5" w14:textId="77777777" w:rsidR="003872E7" w:rsidRPr="006C0A02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Minimum plant response</w:t>
            </w:r>
          </w:p>
        </w:tc>
        <w:tc>
          <w:tcPr>
            <w:tcW w:w="1839" w:type="dxa"/>
          </w:tcPr>
          <w:p w14:paraId="05C3A180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737" w:type="dxa"/>
          </w:tcPr>
          <w:p w14:paraId="3D1769D7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6443BBD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2B4AB4F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6F86CEA2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74F96B4D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203" w:type="dxa"/>
          </w:tcPr>
          <w:p w14:paraId="1F965FE3" w14:textId="77777777" w:rsidR="003872E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Tomato plant germination</w:t>
            </w:r>
          </w:p>
        </w:tc>
        <w:tc>
          <w:tcPr>
            <w:tcW w:w="1839" w:type="dxa"/>
          </w:tcPr>
          <w:p w14:paraId="66E94521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OFW004-006</w:t>
            </w:r>
          </w:p>
        </w:tc>
        <w:tc>
          <w:tcPr>
            <w:tcW w:w="2737" w:type="dxa"/>
          </w:tcPr>
          <w:p w14:paraId="1E0DEFA3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7AF023B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FF545E2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02F4E426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21B20D65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</w:p>
        </w:tc>
        <w:tc>
          <w:tcPr>
            <w:tcW w:w="4203" w:type="dxa"/>
          </w:tcPr>
          <w:p w14:paraId="46B8AEF0" w14:textId="77777777" w:rsidR="003872E7" w:rsidRDefault="003872E7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Tomato plant growth</w:t>
            </w:r>
          </w:p>
        </w:tc>
        <w:tc>
          <w:tcPr>
            <w:tcW w:w="1839" w:type="dxa"/>
          </w:tcPr>
          <w:p w14:paraId="361BFF76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OFW004-006</w:t>
            </w:r>
          </w:p>
        </w:tc>
        <w:tc>
          <w:tcPr>
            <w:tcW w:w="2737" w:type="dxa"/>
          </w:tcPr>
          <w:p w14:paraId="6B241646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2777569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BE03243" w14:textId="77777777" w:rsidR="003872E7" w:rsidRDefault="003872E7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872E7" w14:paraId="3E288E7E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</w:tcPr>
          <w:p w14:paraId="07E134F0" w14:textId="77777777" w:rsidR="003872E7" w:rsidRDefault="003872E7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3</w:t>
            </w:r>
          </w:p>
        </w:tc>
        <w:tc>
          <w:tcPr>
            <w:tcW w:w="4203" w:type="dxa"/>
          </w:tcPr>
          <w:p w14:paraId="65B89854" w14:textId="77777777" w:rsidR="003872E7" w:rsidRDefault="003872E7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Tomato plant abnormalities</w:t>
            </w:r>
          </w:p>
        </w:tc>
        <w:tc>
          <w:tcPr>
            <w:tcW w:w="1839" w:type="dxa"/>
          </w:tcPr>
          <w:p w14:paraId="75B8C7BD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OFW004-006</w:t>
            </w:r>
          </w:p>
        </w:tc>
        <w:tc>
          <w:tcPr>
            <w:tcW w:w="2737" w:type="dxa"/>
          </w:tcPr>
          <w:p w14:paraId="4CD38A88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A765A65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976D079" w14:textId="77777777" w:rsidR="003872E7" w:rsidRDefault="003872E7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tbl>
      <w:tblPr>
        <w:tblStyle w:val="ListTable3-Accent3"/>
        <w:tblW w:w="13913" w:type="dxa"/>
        <w:tblLook w:val="04A0" w:firstRow="1" w:lastRow="0" w:firstColumn="1" w:lastColumn="0" w:noHBand="0" w:noVBand="1"/>
      </w:tblPr>
      <w:tblGrid>
        <w:gridCol w:w="4203"/>
        <w:gridCol w:w="2142"/>
        <w:gridCol w:w="2434"/>
        <w:gridCol w:w="3713"/>
        <w:gridCol w:w="1421"/>
      </w:tblGrid>
      <w:tr w:rsidR="00B71F4B" w:rsidRPr="002B05A2" w14:paraId="119CC0FD" w14:textId="77777777" w:rsidTr="002A60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03" w:type="dxa"/>
          </w:tcPr>
          <w:p w14:paraId="29124EF5" w14:textId="77777777" w:rsidR="00B71F4B" w:rsidRPr="002B05A2" w:rsidRDefault="00B71F4B" w:rsidP="00A0607E">
            <w:pPr>
              <w:spacing w:after="120" w:line="36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lastRenderedPageBreak/>
              <w:t>Parameter description</w:t>
            </w:r>
          </w:p>
        </w:tc>
        <w:tc>
          <w:tcPr>
            <w:tcW w:w="2142" w:type="dxa"/>
          </w:tcPr>
          <w:p w14:paraId="3E6BDFBA" w14:textId="77777777" w:rsidR="00B71F4B" w:rsidRPr="002B05A2" w:rsidRDefault="00B71F4B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Method</w:t>
            </w:r>
          </w:p>
        </w:tc>
        <w:tc>
          <w:tcPr>
            <w:tcW w:w="2434" w:type="dxa"/>
          </w:tcPr>
          <w:p w14:paraId="4B72AA6D" w14:textId="77777777" w:rsidR="00B71F4B" w:rsidRPr="002B05A2" w:rsidRDefault="00B71F4B" w:rsidP="00A0607E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Performed by this lab</w:t>
            </w:r>
            <w:r>
              <w:rPr>
                <w:rFonts w:asciiTheme="minorHAnsi" w:hAnsiTheme="minorHAnsi" w:cs="Arial"/>
                <w:sz w:val="24"/>
                <w:szCs w:val="24"/>
              </w:rPr>
              <w:br/>
            </w:r>
            <w:r w:rsidRPr="002B05A2">
              <w:rPr>
                <w:rFonts w:asciiTheme="minorHAnsi" w:hAnsiTheme="minorHAnsi" w:cs="Arial"/>
                <w:i/>
                <w:sz w:val="24"/>
                <w:szCs w:val="24"/>
              </w:rPr>
              <w:t>Yes/No</w:t>
            </w:r>
          </w:p>
        </w:tc>
        <w:tc>
          <w:tcPr>
            <w:tcW w:w="3713" w:type="dxa"/>
          </w:tcPr>
          <w:p w14:paraId="0900F8DC" w14:textId="77777777" w:rsidR="00B71F4B" w:rsidRPr="002B05A2" w:rsidRDefault="00B71F4B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If sub-contracted, name and contact details</w:t>
            </w:r>
          </w:p>
        </w:tc>
        <w:tc>
          <w:tcPr>
            <w:tcW w:w="1421" w:type="dxa"/>
          </w:tcPr>
          <w:p w14:paraId="0557BA8F" w14:textId="77777777" w:rsidR="00B71F4B" w:rsidRPr="002B05A2" w:rsidRDefault="00B71F4B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Notes</w:t>
            </w:r>
          </w:p>
        </w:tc>
      </w:tr>
      <w:tr w:rsidR="00B71F4B" w14:paraId="4F35F9D9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45A476DD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711F23">
              <w:rPr>
                <w:rFonts w:asciiTheme="minorHAnsi" w:hAnsiTheme="minorHAnsi" w:cs="Arial"/>
                <w:b w:val="0"/>
                <w:sz w:val="24"/>
                <w:szCs w:val="24"/>
              </w:rPr>
              <w:t>Particle size distribution</w:t>
            </w:r>
          </w:p>
        </w:tc>
        <w:tc>
          <w:tcPr>
            <w:tcW w:w="2142" w:type="dxa"/>
          </w:tcPr>
          <w:p w14:paraId="5170C4AA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Afor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MT PC&amp;S</w:t>
            </w:r>
          </w:p>
        </w:tc>
        <w:tc>
          <w:tcPr>
            <w:tcW w:w="2434" w:type="dxa"/>
          </w:tcPr>
          <w:p w14:paraId="6E35996D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94BEB7A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0956AFC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346F7B9B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64BECB6D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711F23">
              <w:rPr>
                <w:rFonts w:asciiTheme="minorHAnsi" w:hAnsiTheme="minorHAnsi" w:cs="Arial"/>
                <w:b w:val="0"/>
                <w:sz w:val="24"/>
                <w:szCs w:val="24"/>
              </w:rPr>
              <w:t>Moisture or dry matter</w:t>
            </w:r>
          </w:p>
        </w:tc>
        <w:tc>
          <w:tcPr>
            <w:tcW w:w="2142" w:type="dxa"/>
          </w:tcPr>
          <w:p w14:paraId="068F0D63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13040</w:t>
            </w:r>
          </w:p>
        </w:tc>
        <w:tc>
          <w:tcPr>
            <w:tcW w:w="2434" w:type="dxa"/>
          </w:tcPr>
          <w:p w14:paraId="39013AF3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7F3F47A7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9ACC788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1502BE78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33E5C2ED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711F23">
              <w:rPr>
                <w:rFonts w:asciiTheme="minorHAnsi" w:hAnsiTheme="minorHAnsi" w:cs="Arial"/>
                <w:b w:val="0"/>
                <w:sz w:val="24"/>
                <w:szCs w:val="24"/>
              </w:rPr>
              <w:t>Loss on ignition (organic matter)</w:t>
            </w:r>
          </w:p>
        </w:tc>
        <w:tc>
          <w:tcPr>
            <w:tcW w:w="2142" w:type="dxa"/>
          </w:tcPr>
          <w:p w14:paraId="1073BADE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13039</w:t>
            </w:r>
          </w:p>
        </w:tc>
        <w:tc>
          <w:tcPr>
            <w:tcW w:w="2434" w:type="dxa"/>
          </w:tcPr>
          <w:p w14:paraId="42D4960A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708CCABB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644A649D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6ECCC5E3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2551B67F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711F23"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Total </w:t>
            </w: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organic carbon </w:t>
            </w:r>
          </w:p>
        </w:tc>
        <w:tc>
          <w:tcPr>
            <w:tcW w:w="2142" w:type="dxa"/>
          </w:tcPr>
          <w:p w14:paraId="4AD2E2C1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Calculated by dividing loss on ignition result by 1.72</w:t>
            </w:r>
          </w:p>
        </w:tc>
        <w:tc>
          <w:tcPr>
            <w:tcW w:w="2434" w:type="dxa"/>
          </w:tcPr>
          <w:p w14:paraId="1751DDEF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ABBC8CE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1135C67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505EFDFB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40D099F0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C:N</w:t>
            </w:r>
            <w:proofErr w:type="gramEnd"/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 (carbon to nitrogen ratio)</w:t>
            </w:r>
          </w:p>
        </w:tc>
        <w:tc>
          <w:tcPr>
            <w:tcW w:w="2142" w:type="dxa"/>
          </w:tcPr>
          <w:p w14:paraId="1DAE6B6C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Calculated by dividing total organic carbon by total nitrogen</w:t>
            </w:r>
          </w:p>
        </w:tc>
        <w:tc>
          <w:tcPr>
            <w:tcW w:w="2434" w:type="dxa"/>
          </w:tcPr>
          <w:p w14:paraId="475BE2E7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B1C9B80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3864057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2F9CD127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67425EBF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Electrical conductivity</w:t>
            </w:r>
          </w:p>
        </w:tc>
        <w:tc>
          <w:tcPr>
            <w:tcW w:w="2142" w:type="dxa"/>
          </w:tcPr>
          <w:p w14:paraId="7839BA0C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13038</w:t>
            </w:r>
          </w:p>
        </w:tc>
        <w:tc>
          <w:tcPr>
            <w:tcW w:w="2434" w:type="dxa"/>
          </w:tcPr>
          <w:p w14:paraId="59A35771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A5E7845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538D053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30A81FD3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2E108635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pH</w:t>
            </w:r>
          </w:p>
        </w:tc>
        <w:tc>
          <w:tcPr>
            <w:tcW w:w="2142" w:type="dxa"/>
          </w:tcPr>
          <w:p w14:paraId="4AF96C34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13037</w:t>
            </w:r>
          </w:p>
        </w:tc>
        <w:tc>
          <w:tcPr>
            <w:tcW w:w="2434" w:type="dxa"/>
          </w:tcPr>
          <w:p w14:paraId="5DB8F5A2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BB43387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6B297631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6B0E3387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3CD9BC64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‘Total’ nitrogen [N]</w:t>
            </w:r>
          </w:p>
        </w:tc>
        <w:tc>
          <w:tcPr>
            <w:tcW w:w="2142" w:type="dxa"/>
          </w:tcPr>
          <w:p w14:paraId="081D20E6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BS EN 13654-1 (Kjeldahl) or BS EN </w:t>
            </w: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13654-2 (Dumas), as appropriate</w:t>
            </w:r>
          </w:p>
        </w:tc>
        <w:tc>
          <w:tcPr>
            <w:tcW w:w="2434" w:type="dxa"/>
          </w:tcPr>
          <w:p w14:paraId="6083BF7D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956177F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6D02AFE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4AC7ED9C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1ADBB968" w14:textId="77777777" w:rsidR="00B71F4B" w:rsidRPr="00FA463F" w:rsidRDefault="00B71F4B" w:rsidP="00A0607E">
            <w:pPr>
              <w:spacing w:after="12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‘Total other’ nutrients and sodium salts</w:t>
            </w:r>
          </w:p>
        </w:tc>
        <w:tc>
          <w:tcPr>
            <w:tcW w:w="2142" w:type="dxa"/>
          </w:tcPr>
          <w:p w14:paraId="7A648BE4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34" w:type="dxa"/>
          </w:tcPr>
          <w:p w14:paraId="7E57A41C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33FB0CD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D6E47D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06A9A453" w14:textId="77777777" w:rsidTr="002A608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2F361F8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Primary; phosphorus [P], potassium [K]</w:t>
            </w:r>
          </w:p>
        </w:tc>
        <w:tc>
          <w:tcPr>
            <w:tcW w:w="2142" w:type="dxa"/>
          </w:tcPr>
          <w:p w14:paraId="7E02614C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434" w:type="dxa"/>
          </w:tcPr>
          <w:p w14:paraId="3C5BAAB4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3B08C3E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700D9A0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AB2EAF9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3511A56C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Secondary; calcium [Ca], magnesium [Mg], sulphur [S]</w:t>
            </w:r>
          </w:p>
        </w:tc>
        <w:tc>
          <w:tcPr>
            <w:tcW w:w="2142" w:type="dxa"/>
          </w:tcPr>
          <w:p w14:paraId="0103EC97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434" w:type="dxa"/>
          </w:tcPr>
          <w:p w14:paraId="0E9813DB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7B3E7878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6A09CFA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71162D0" w14:textId="77777777" w:rsidTr="002A6086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3CED4F96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Trace; boron [B], copper [Cu], iron [Fe], manganese [Mn], zinc [Zn]</w:t>
            </w:r>
          </w:p>
        </w:tc>
        <w:tc>
          <w:tcPr>
            <w:tcW w:w="2142" w:type="dxa"/>
          </w:tcPr>
          <w:p w14:paraId="77131484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434" w:type="dxa"/>
          </w:tcPr>
          <w:p w14:paraId="320702CA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5202DC85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2D2ABB0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67B926A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108CAA2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Sodium</w:t>
            </w:r>
          </w:p>
        </w:tc>
        <w:tc>
          <w:tcPr>
            <w:tcW w:w="2142" w:type="dxa"/>
          </w:tcPr>
          <w:p w14:paraId="79529977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13650</w:t>
            </w:r>
          </w:p>
        </w:tc>
        <w:tc>
          <w:tcPr>
            <w:tcW w:w="2434" w:type="dxa"/>
          </w:tcPr>
          <w:p w14:paraId="70D66ABB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CC9758D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7AF988A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3185B898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DACD3C1" w14:textId="77777777" w:rsidR="00B71F4B" w:rsidRPr="00FA463F" w:rsidRDefault="00B71F4B" w:rsidP="00A0607E">
            <w:pPr>
              <w:spacing w:after="12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Calcium chloride and DTPA (‘CAT’) soluble nutrients and sodium salts</w:t>
            </w:r>
          </w:p>
        </w:tc>
        <w:tc>
          <w:tcPr>
            <w:tcW w:w="2142" w:type="dxa"/>
          </w:tcPr>
          <w:p w14:paraId="6A449F01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34" w:type="dxa"/>
          </w:tcPr>
          <w:p w14:paraId="6594C7FF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7C96B4A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525ADB5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77043E5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2076FC4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Primary; phosphorus [P], potassium [K]</w:t>
            </w:r>
          </w:p>
        </w:tc>
        <w:tc>
          <w:tcPr>
            <w:tcW w:w="2142" w:type="dxa"/>
          </w:tcPr>
          <w:p w14:paraId="22579629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13651</w:t>
            </w:r>
          </w:p>
        </w:tc>
        <w:tc>
          <w:tcPr>
            <w:tcW w:w="2434" w:type="dxa"/>
          </w:tcPr>
          <w:p w14:paraId="1528625D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952377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7227AEF8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0A6EA381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28E9A64C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Secondary; magnesium [Mg], sulphur [S]</w:t>
            </w:r>
          </w:p>
        </w:tc>
        <w:tc>
          <w:tcPr>
            <w:tcW w:w="2142" w:type="dxa"/>
          </w:tcPr>
          <w:p w14:paraId="269D8010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13651</w:t>
            </w:r>
          </w:p>
        </w:tc>
        <w:tc>
          <w:tcPr>
            <w:tcW w:w="2434" w:type="dxa"/>
          </w:tcPr>
          <w:p w14:paraId="0346A01C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477911C9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AAC2E08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134D3C7E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518340FD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Trace; boron [B], copper [Cu], iron [Fe], manganese [Mn], zinc [Zn]</w:t>
            </w:r>
          </w:p>
        </w:tc>
        <w:tc>
          <w:tcPr>
            <w:tcW w:w="2142" w:type="dxa"/>
          </w:tcPr>
          <w:p w14:paraId="3360FB6F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13651</w:t>
            </w:r>
          </w:p>
        </w:tc>
        <w:tc>
          <w:tcPr>
            <w:tcW w:w="2434" w:type="dxa"/>
          </w:tcPr>
          <w:p w14:paraId="2A9A9CC7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087D54C4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B2987D8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00B97CE9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15166B25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Sodium [Na]</w:t>
            </w:r>
          </w:p>
        </w:tc>
        <w:tc>
          <w:tcPr>
            <w:tcW w:w="2142" w:type="dxa"/>
          </w:tcPr>
          <w:p w14:paraId="181914DB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13651</w:t>
            </w:r>
          </w:p>
        </w:tc>
        <w:tc>
          <w:tcPr>
            <w:tcW w:w="2434" w:type="dxa"/>
          </w:tcPr>
          <w:p w14:paraId="1541C1B2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16B07C9E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BA980A9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48357E81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66F99BE2" w14:textId="77777777" w:rsidR="00B71F4B" w:rsidRPr="00906BAB" w:rsidRDefault="00B71F4B" w:rsidP="00A0607E">
            <w:pPr>
              <w:spacing w:after="12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Water soluble nutrients and sodium salts</w:t>
            </w:r>
          </w:p>
        </w:tc>
        <w:tc>
          <w:tcPr>
            <w:tcW w:w="2142" w:type="dxa"/>
          </w:tcPr>
          <w:p w14:paraId="10DE1183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34" w:type="dxa"/>
          </w:tcPr>
          <w:p w14:paraId="32527674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0970BE5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DB01C2B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5094F512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4742EF62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lastRenderedPageBreak/>
              <w:t>Primary; ammoniacal-N, nitrate-N, phosphorus [P], potassium [K]</w:t>
            </w:r>
          </w:p>
        </w:tc>
        <w:tc>
          <w:tcPr>
            <w:tcW w:w="2142" w:type="dxa"/>
          </w:tcPr>
          <w:p w14:paraId="6DE6583E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13652</w:t>
            </w:r>
          </w:p>
        </w:tc>
        <w:tc>
          <w:tcPr>
            <w:tcW w:w="2434" w:type="dxa"/>
          </w:tcPr>
          <w:p w14:paraId="38D433F7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FDA64DF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85C8632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64C6DB61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D8A8342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Secondary; calcium [Ca], magnesium [Mg], sulphur [S]</w:t>
            </w:r>
          </w:p>
        </w:tc>
        <w:tc>
          <w:tcPr>
            <w:tcW w:w="2142" w:type="dxa"/>
          </w:tcPr>
          <w:p w14:paraId="45DA855E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13652</w:t>
            </w:r>
          </w:p>
        </w:tc>
        <w:tc>
          <w:tcPr>
            <w:tcW w:w="2434" w:type="dxa"/>
          </w:tcPr>
          <w:p w14:paraId="6B3B53D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5E0D5AF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168991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8BEE9DC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3BDAFD04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Trace; boron [B], chloride [Cl], copper [Cu], iron [Fe], manganese [Mn], zinc [Zn]</w:t>
            </w:r>
          </w:p>
        </w:tc>
        <w:tc>
          <w:tcPr>
            <w:tcW w:w="2142" w:type="dxa"/>
          </w:tcPr>
          <w:p w14:paraId="5B29680E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13652</w:t>
            </w:r>
          </w:p>
        </w:tc>
        <w:tc>
          <w:tcPr>
            <w:tcW w:w="2434" w:type="dxa"/>
          </w:tcPr>
          <w:p w14:paraId="5E89C69D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66955398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9B4D0E7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7DDBC3EE" w14:textId="77777777" w:rsidTr="002A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4F1E82C0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Sodium [Na]</w:t>
            </w:r>
          </w:p>
        </w:tc>
        <w:tc>
          <w:tcPr>
            <w:tcW w:w="2142" w:type="dxa"/>
          </w:tcPr>
          <w:p w14:paraId="608AD3E5" w14:textId="77777777" w:rsidR="00B71F4B" w:rsidRDefault="00B71F4B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13652</w:t>
            </w:r>
          </w:p>
        </w:tc>
        <w:tc>
          <w:tcPr>
            <w:tcW w:w="2434" w:type="dxa"/>
          </w:tcPr>
          <w:p w14:paraId="48EFD15B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333F6FBE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3AEA424" w14:textId="77777777" w:rsidR="00B71F4B" w:rsidRDefault="00B71F4B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71F4B" w14:paraId="5218713E" w14:textId="77777777" w:rsidTr="002A6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3" w:type="dxa"/>
          </w:tcPr>
          <w:p w14:paraId="72F86CE8" w14:textId="77777777" w:rsidR="00B71F4B" w:rsidRPr="00711F23" w:rsidRDefault="00B71F4B" w:rsidP="00A0607E">
            <w:pPr>
              <w:spacing w:after="120" w:line="360" w:lineRule="auto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 xml:space="preserve">Neutralising value (liming potential, expressed as %mass/mass </w:t>
            </w:r>
            <w:proofErr w:type="spellStart"/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CaO</w:t>
            </w:r>
            <w:proofErr w:type="spellEnd"/>
            <w:r>
              <w:rPr>
                <w:rFonts w:asciiTheme="minorHAnsi" w:hAnsiTheme="minorHAnsi" w:cs="Arial"/>
                <w:b w:val="0"/>
                <w:sz w:val="24"/>
                <w:szCs w:val="24"/>
              </w:rPr>
              <w:t>)</w:t>
            </w:r>
          </w:p>
        </w:tc>
        <w:tc>
          <w:tcPr>
            <w:tcW w:w="2142" w:type="dxa"/>
          </w:tcPr>
          <w:p w14:paraId="3F76EC67" w14:textId="77777777" w:rsidR="00B71F4B" w:rsidRDefault="00B71F4B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BS EN 13652</w:t>
            </w:r>
          </w:p>
        </w:tc>
        <w:tc>
          <w:tcPr>
            <w:tcW w:w="2434" w:type="dxa"/>
          </w:tcPr>
          <w:p w14:paraId="50580974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713" w:type="dxa"/>
          </w:tcPr>
          <w:p w14:paraId="5C6F7F68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C779192" w14:textId="77777777" w:rsidR="00B71F4B" w:rsidRDefault="00B71F4B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E1089B4" w14:textId="77777777" w:rsidR="003872E7" w:rsidRPr="003872E7" w:rsidRDefault="003872E7" w:rsidP="003872E7"/>
    <w:sectPr w:rsidR="003872E7" w:rsidRPr="003872E7" w:rsidSect="004916A2">
      <w:headerReference w:type="default" r:id="rId15"/>
      <w:headerReference w:type="first" r:id="rId16"/>
      <w:pgSz w:w="16839" w:h="11907" w:orient="landscape" w:code="9"/>
      <w:pgMar w:top="1296" w:right="2192" w:bottom="1296" w:left="129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4B19E" w14:textId="77777777" w:rsidR="00AC26ED" w:rsidRDefault="00AC26ED" w:rsidP="00691A69">
      <w:pPr>
        <w:spacing w:after="0"/>
      </w:pPr>
      <w:r>
        <w:separator/>
      </w:r>
    </w:p>
  </w:endnote>
  <w:endnote w:type="continuationSeparator" w:id="0">
    <w:p w14:paraId="641C7DA4" w14:textId="77777777" w:rsidR="00AC26ED" w:rsidRDefault="00AC26ED" w:rsidP="00691A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F6BBC2-78BB-4F93-9CC9-E2946A19FA9B}"/>
    <w:embedBold r:id="rId2" w:fontKey="{BBDB3013-520C-41DE-ABC5-D9BCBEBB40C4}"/>
    <w:embedItalic r:id="rId3" w:fontKey="{A2342617-A75F-4D91-BB05-65BF1CE29C4B}"/>
    <w:embedBoldItalic r:id="rId4" w:fontKey="{1512578A-AEF2-44E7-9D80-FED2CC04EC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CE0F" w14:textId="33B3FEAE" w:rsidR="00DB2EF2" w:rsidRPr="00D66E19" w:rsidRDefault="002A6086" w:rsidP="00DB2EF2">
    <w:pPr>
      <w:pStyle w:val="Footer"/>
      <w:tabs>
        <w:tab w:val="clear" w:pos="4513"/>
        <w:tab w:val="clear" w:pos="9026"/>
        <w:tab w:val="right" w:pos="9891"/>
      </w:tabs>
      <w:rPr>
        <w:color w:val="767171" w:themeColor="background2" w:themeShade="80"/>
      </w:rPr>
    </w:pPr>
    <w:proofErr w:type="gramStart"/>
    <w:r w:rsidRPr="002A6086">
      <w:rPr>
        <w:color w:val="767171" w:themeColor="background2" w:themeShade="80"/>
      </w:rPr>
      <w:t>CCS.FORM.LabApplicants</w:t>
    </w:r>
    <w:proofErr w:type="gramEnd"/>
    <w:r w:rsidRPr="002A6086">
      <w:rPr>
        <w:color w:val="767171" w:themeColor="background2" w:themeShade="80"/>
      </w:rPr>
      <w:t>.141123.v2</w:t>
    </w:r>
    <w:r w:rsidR="00DB2EF2" w:rsidRPr="00D66E19">
      <w:rPr>
        <w:color w:val="767171" w:themeColor="background2" w:themeShade="80"/>
      </w:rPr>
      <w:tab/>
    </w:r>
    <w:r w:rsidR="00DB2EF2" w:rsidRPr="00D66E19">
      <w:rPr>
        <w:color w:val="767171" w:themeColor="background2" w:themeShade="80"/>
      </w:rPr>
      <w:fldChar w:fldCharType="begin"/>
    </w:r>
    <w:r w:rsidR="00DB2EF2" w:rsidRPr="00D66E19">
      <w:rPr>
        <w:color w:val="767171" w:themeColor="background2" w:themeShade="80"/>
      </w:rPr>
      <w:instrText xml:space="preserve"> PAGE  \* MERGEFORMAT </w:instrText>
    </w:r>
    <w:r w:rsidR="00DB2EF2" w:rsidRPr="00D66E19">
      <w:rPr>
        <w:color w:val="767171" w:themeColor="background2" w:themeShade="80"/>
      </w:rPr>
      <w:fldChar w:fldCharType="separate"/>
    </w:r>
    <w:r w:rsidR="009024F5" w:rsidRPr="00D66E19">
      <w:rPr>
        <w:noProof/>
        <w:color w:val="767171" w:themeColor="background2" w:themeShade="80"/>
      </w:rPr>
      <w:t>2</w:t>
    </w:r>
    <w:r w:rsidR="00DB2EF2" w:rsidRPr="00D66E19">
      <w:rPr>
        <w:color w:val="767171" w:themeColor="background2" w:themeShade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6C8F" w14:textId="5E8D5FDE" w:rsidR="00DB2EF2" w:rsidRPr="00D66E19" w:rsidRDefault="002A6086" w:rsidP="00DB2EF2">
    <w:pPr>
      <w:pStyle w:val="Footer"/>
      <w:tabs>
        <w:tab w:val="clear" w:pos="4513"/>
        <w:tab w:val="clear" w:pos="9026"/>
        <w:tab w:val="right" w:pos="9891"/>
      </w:tabs>
      <w:rPr>
        <w:color w:val="767171" w:themeColor="background2" w:themeShade="80"/>
      </w:rPr>
    </w:pPr>
    <w:proofErr w:type="gramStart"/>
    <w:r w:rsidRPr="002A6086">
      <w:rPr>
        <w:color w:val="767171" w:themeColor="background2" w:themeShade="80"/>
      </w:rPr>
      <w:t>CCS.FORM.LabApplicants</w:t>
    </w:r>
    <w:proofErr w:type="gramEnd"/>
    <w:r w:rsidRPr="002A6086">
      <w:rPr>
        <w:color w:val="767171" w:themeColor="background2" w:themeShade="80"/>
      </w:rPr>
      <w:t>.141123.v2</w:t>
    </w:r>
    <w:r w:rsidR="004916A2">
      <w:rPr>
        <w:color w:val="767171" w:themeColor="background2" w:themeShade="80"/>
      </w:rPr>
      <w:tab/>
    </w:r>
    <w:r w:rsidR="00DB2EF2" w:rsidRPr="00D66E19">
      <w:rPr>
        <w:color w:val="767171" w:themeColor="background2" w:themeShade="80"/>
      </w:rPr>
      <w:fldChar w:fldCharType="begin"/>
    </w:r>
    <w:r w:rsidR="00DB2EF2" w:rsidRPr="00D66E19">
      <w:rPr>
        <w:color w:val="767171" w:themeColor="background2" w:themeShade="80"/>
      </w:rPr>
      <w:instrText xml:space="preserve"> PAGE  \* MERGEFORMAT </w:instrText>
    </w:r>
    <w:r w:rsidR="00DB2EF2" w:rsidRPr="00D66E19">
      <w:rPr>
        <w:color w:val="767171" w:themeColor="background2" w:themeShade="80"/>
      </w:rPr>
      <w:fldChar w:fldCharType="separate"/>
    </w:r>
    <w:r w:rsidR="009024F5" w:rsidRPr="00D66E19">
      <w:rPr>
        <w:noProof/>
        <w:color w:val="767171" w:themeColor="background2" w:themeShade="80"/>
      </w:rPr>
      <w:t>1</w:t>
    </w:r>
    <w:r w:rsidR="00DB2EF2" w:rsidRPr="00D66E19">
      <w:rPr>
        <w:color w:val="767171" w:themeColor="background2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9800D" w14:textId="77777777" w:rsidR="00AC26ED" w:rsidRDefault="00AC26ED" w:rsidP="00691A69">
      <w:pPr>
        <w:spacing w:after="0"/>
      </w:pPr>
      <w:bookmarkStart w:id="0" w:name="_Hlk150934441"/>
      <w:bookmarkEnd w:id="0"/>
      <w:r>
        <w:separator/>
      </w:r>
    </w:p>
  </w:footnote>
  <w:footnote w:type="continuationSeparator" w:id="0">
    <w:p w14:paraId="49272028" w14:textId="77777777" w:rsidR="00AC26ED" w:rsidRDefault="00AC26ED" w:rsidP="00691A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F5678" w14:textId="32AA688F" w:rsidR="00691A69" w:rsidRDefault="00A32A5A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E7A0FDD" wp14:editId="6F75211C">
          <wp:simplePos x="0" y="0"/>
          <wp:positionH relativeFrom="column">
            <wp:posOffset>4572000</wp:posOffset>
          </wp:positionH>
          <wp:positionV relativeFrom="paragraph">
            <wp:posOffset>-200025</wp:posOffset>
          </wp:positionV>
          <wp:extent cx="1767205" cy="903605"/>
          <wp:effectExtent l="0" t="0" r="4445" b="0"/>
          <wp:wrapNone/>
          <wp:docPr id="1369730921" name="Picture 136973092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2FD4">
      <w:rPr>
        <w:noProof/>
      </w:rPr>
      <w:drawing>
        <wp:anchor distT="0" distB="0" distL="114300" distR="114300" simplePos="0" relativeHeight="251677696" behindDoc="1" locked="0" layoutInCell="1" allowOverlap="1" wp14:anchorId="04A7D1A8" wp14:editId="3ABC8C31">
          <wp:simplePos x="0" y="0"/>
          <wp:positionH relativeFrom="column">
            <wp:posOffset>7854315</wp:posOffset>
          </wp:positionH>
          <wp:positionV relativeFrom="paragraph">
            <wp:posOffset>-219710</wp:posOffset>
          </wp:positionV>
          <wp:extent cx="1767205" cy="903605"/>
          <wp:effectExtent l="0" t="0" r="4445" b="0"/>
          <wp:wrapNone/>
          <wp:docPr id="1749514811" name="Picture 174951481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40D4">
      <w:rPr>
        <w:noProof/>
      </w:rPr>
      <w:drawing>
        <wp:anchor distT="0" distB="0" distL="114300" distR="114300" simplePos="0" relativeHeight="251668480" behindDoc="1" locked="1" layoutInCell="1" allowOverlap="1" wp14:anchorId="26E1F79B" wp14:editId="50D07BD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458335" cy="2369185"/>
          <wp:effectExtent l="0" t="0" r="0" b="0"/>
          <wp:wrapNone/>
          <wp:docPr id="34599323" name="Picture 34599323" descr="A group of tools on a green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99323" name="Picture 34599323" descr="A group of tools on a green su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8C0A" w14:textId="0C590894" w:rsidR="00BE05CF" w:rsidRDefault="00AE2FD4">
    <w:pPr>
      <w:pStyle w:val="Header"/>
    </w:pPr>
    <w:bookmarkStart w:id="1" w:name="_Hlk150935031"/>
    <w:bookmarkEnd w:id="1"/>
    <w:r>
      <w:rPr>
        <w:noProof/>
      </w:rPr>
      <w:drawing>
        <wp:anchor distT="0" distB="0" distL="114300" distR="114300" simplePos="0" relativeHeight="251675648" behindDoc="1" locked="0" layoutInCell="1" allowOverlap="1" wp14:anchorId="4EAAD095" wp14:editId="478CEE44">
          <wp:simplePos x="0" y="0"/>
          <wp:positionH relativeFrom="column">
            <wp:posOffset>4615815</wp:posOffset>
          </wp:positionH>
          <wp:positionV relativeFrom="paragraph">
            <wp:posOffset>-191135</wp:posOffset>
          </wp:positionV>
          <wp:extent cx="1767205" cy="903605"/>
          <wp:effectExtent l="0" t="0" r="4445" b="0"/>
          <wp:wrapNone/>
          <wp:docPr id="1996153497" name="Picture 1996153497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68855C2C" wp14:editId="40C286A3">
          <wp:simplePos x="0" y="0"/>
          <wp:positionH relativeFrom="column">
            <wp:posOffset>7677150</wp:posOffset>
          </wp:positionH>
          <wp:positionV relativeFrom="paragraph">
            <wp:posOffset>-238125</wp:posOffset>
          </wp:positionV>
          <wp:extent cx="1767205" cy="903605"/>
          <wp:effectExtent l="0" t="0" r="4445" b="0"/>
          <wp:wrapTopAndBottom/>
          <wp:docPr id="1061518254" name="Picture 1061518254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05CF">
      <w:rPr>
        <w:noProof/>
      </w:rPr>
      <w:drawing>
        <wp:anchor distT="0" distB="0" distL="114300" distR="114300" simplePos="0" relativeHeight="251661312" behindDoc="1" locked="1" layoutInCell="1" allowOverlap="1" wp14:anchorId="14486CED" wp14:editId="25B2947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458335" cy="236918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09971" w14:textId="1BFE330D" w:rsidR="00A32A5A" w:rsidRDefault="00A32A5A">
    <w:pPr>
      <w:pStyle w:val="Head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10EB5B38" wp14:editId="01F93658">
          <wp:simplePos x="0" y="0"/>
          <wp:positionH relativeFrom="column">
            <wp:posOffset>7854315</wp:posOffset>
          </wp:positionH>
          <wp:positionV relativeFrom="paragraph">
            <wp:posOffset>-219710</wp:posOffset>
          </wp:positionV>
          <wp:extent cx="1767205" cy="903605"/>
          <wp:effectExtent l="0" t="0" r="4445" b="0"/>
          <wp:wrapNone/>
          <wp:docPr id="1931586550" name="Picture 1931586550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1" locked="1" layoutInCell="1" allowOverlap="1" wp14:anchorId="07102BBC" wp14:editId="126A885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458335" cy="2369185"/>
          <wp:effectExtent l="0" t="0" r="0" b="0"/>
          <wp:wrapNone/>
          <wp:docPr id="1053849060" name="Picture 1053849060" descr="A group of tools on a green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99323" name="Picture 34599323" descr="A group of tools on a green su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FA66" w14:textId="77777777" w:rsidR="00AE2FD4" w:rsidRDefault="00AE2FD4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FC1E768" wp14:editId="0CD75E25">
          <wp:simplePos x="0" y="0"/>
          <wp:positionH relativeFrom="column">
            <wp:posOffset>7677150</wp:posOffset>
          </wp:positionH>
          <wp:positionV relativeFrom="paragraph">
            <wp:posOffset>-238125</wp:posOffset>
          </wp:positionV>
          <wp:extent cx="1767205" cy="903605"/>
          <wp:effectExtent l="0" t="0" r="4445" b="0"/>
          <wp:wrapTopAndBottom/>
          <wp:docPr id="1781495485" name="Picture 1781495485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2287" name="Picture 30122287" descr="A logo for a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2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1" locked="1" layoutInCell="1" allowOverlap="1" wp14:anchorId="3D43715B" wp14:editId="5F6087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458335" cy="2369185"/>
          <wp:effectExtent l="0" t="0" r="0" b="0"/>
          <wp:wrapNone/>
          <wp:docPr id="82678843" name="Picture 82678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E6E6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A0734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0620F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A452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9C16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DAAC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7C266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FA29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70A6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B07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B1B8E"/>
    <w:multiLevelType w:val="multilevel"/>
    <w:tmpl w:val="9552EE48"/>
    <w:lvl w:ilvl="0">
      <w:start w:val="1"/>
      <w:numFmt w:val="decimal"/>
      <w:pStyle w:val="BracketHeading1"/>
      <w:lvlText w:val="[%1.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decimal"/>
      <w:pStyle w:val="BracketHeading2"/>
      <w:isLgl/>
      <w:lvlText w:val="[%1.%2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2">
      <w:start w:val="1"/>
      <w:numFmt w:val="lowerLetter"/>
      <w:pStyle w:val="BracketHeading3"/>
      <w:lvlText w:val="[(%3)"/>
      <w:lvlJc w:val="left"/>
      <w:pPr>
        <w:tabs>
          <w:tab w:val="num" w:pos="0"/>
        </w:tabs>
        <w:ind w:left="1397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3">
      <w:start w:val="1"/>
      <w:numFmt w:val="lowerRoman"/>
      <w:pStyle w:val="BracketHeading4"/>
      <w:lvlText w:val="[(%4)"/>
      <w:lvlJc w:val="left"/>
      <w:pPr>
        <w:tabs>
          <w:tab w:val="num" w:pos="0"/>
        </w:tabs>
        <w:ind w:left="2030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4">
      <w:start w:val="1"/>
      <w:numFmt w:val="upperLetter"/>
      <w:pStyle w:val="BracketHeading5"/>
      <w:lvlText w:val="[(%5)"/>
      <w:lvlJc w:val="left"/>
      <w:pPr>
        <w:tabs>
          <w:tab w:val="num" w:pos="0"/>
        </w:tabs>
        <w:ind w:left="280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5">
      <w:start w:val="1"/>
      <w:numFmt w:val="none"/>
      <w:pStyle w:val="BracketHeading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6">
      <w:start w:val="1"/>
      <w:numFmt w:val="none"/>
      <w:pStyle w:val="BracketHeading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7">
      <w:start w:val="1"/>
      <w:numFmt w:val="none"/>
      <w:pStyle w:val="BracketHeading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8">
      <w:start w:val="1"/>
      <w:numFmt w:val="none"/>
      <w:pStyle w:val="BracketHeading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</w:abstractNum>
  <w:abstractNum w:abstractNumId="11" w15:restartNumberingAfterBreak="0">
    <w:nsid w:val="13F43D46"/>
    <w:multiLevelType w:val="multilevel"/>
    <w:tmpl w:val="D582801A"/>
    <w:lvl w:ilvl="0">
      <w:start w:val="1"/>
      <w:numFmt w:val="decimal"/>
      <w:pStyle w:val="Between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Between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Between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Between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Between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Between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Between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Between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Between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2" w15:restartNumberingAfterBreak="0">
    <w:nsid w:val="15AC0E58"/>
    <w:multiLevelType w:val="multilevel"/>
    <w:tmpl w:val="281AEB8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Restart w:val="0"/>
      <w:pStyle w:val="Heading6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decimal"/>
      <w:pStyle w:val="Heading7"/>
      <w:suff w:val="nothing"/>
      <w:lvlText w:val="SCHEDULE %7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upperRoman"/>
      <w:pStyle w:val="Heading8"/>
      <w:suff w:val="nothing"/>
      <w:lvlText w:val="APPENDIX %8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3" w15:restartNumberingAfterBreak="0">
    <w:nsid w:val="1E3472F0"/>
    <w:multiLevelType w:val="multilevel"/>
    <w:tmpl w:val="7722EB70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175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0"/>
        </w:tabs>
        <w:ind w:left="2837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4" w15:restartNumberingAfterBreak="0">
    <w:nsid w:val="251F5C0F"/>
    <w:multiLevelType w:val="hybridMultilevel"/>
    <w:tmpl w:val="380EE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E2E07"/>
    <w:multiLevelType w:val="multilevel"/>
    <w:tmpl w:val="E74003AA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 Bold" w:hAnsi="Arial Bold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2030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6" w15:restartNumberingAfterBreak="0">
    <w:nsid w:val="3A977FD1"/>
    <w:multiLevelType w:val="hybridMultilevel"/>
    <w:tmpl w:val="36B4E4A4"/>
    <w:lvl w:ilvl="0" w:tplc="57EA188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829E4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EF4201A">
      <w:start w:val="1"/>
      <w:numFmt w:val="bullet"/>
      <w:pStyle w:val="Bullet3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0262F"/>
    <w:multiLevelType w:val="multilevel"/>
    <w:tmpl w:val="4B2676B0"/>
    <w:lvl w:ilvl="0">
      <w:start w:val="1"/>
      <w:numFmt w:val="upperLetter"/>
      <w:pStyle w:val="Recitals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Recitals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Recitals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Recitals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Recitals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Recitals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Recitals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Recitals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Recitals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8" w15:restartNumberingAfterBreak="0">
    <w:nsid w:val="67FB62AA"/>
    <w:multiLevelType w:val="multilevel"/>
    <w:tmpl w:val="3D4ACB26"/>
    <w:lvl w:ilvl="0">
      <w:start w:val="1"/>
      <w:numFmt w:val="decimal"/>
      <w:lvlText w:val="%1.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1403"/>
        </w:tabs>
        <w:ind w:left="1403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lvlText w:val="(%4)"/>
      <w:lvlJc w:val="left"/>
      <w:pPr>
        <w:tabs>
          <w:tab w:val="num" w:pos="2027"/>
        </w:tabs>
        <w:ind w:left="2027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lvlText w:val="(%5)"/>
      <w:lvlJc w:val="left"/>
      <w:pPr>
        <w:tabs>
          <w:tab w:val="num" w:pos="2650"/>
        </w:tabs>
        <w:ind w:left="2650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eadingaa"/>
      <w:lvlText w:val="(%6)"/>
      <w:lvlJc w:val="left"/>
      <w:pPr>
        <w:tabs>
          <w:tab w:val="num" w:pos="3283"/>
        </w:tabs>
        <w:ind w:left="3283" w:hanging="633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</w:abstractNum>
  <w:num w:numId="1" w16cid:durableId="1071004128">
    <w:abstractNumId w:val="11"/>
  </w:num>
  <w:num w:numId="2" w16cid:durableId="938681293">
    <w:abstractNumId w:val="10"/>
  </w:num>
  <w:num w:numId="3" w16cid:durableId="2107995001">
    <w:abstractNumId w:val="18"/>
  </w:num>
  <w:num w:numId="4" w16cid:durableId="338390000">
    <w:abstractNumId w:val="12"/>
  </w:num>
  <w:num w:numId="5" w16cid:durableId="637497755">
    <w:abstractNumId w:val="13"/>
  </w:num>
  <w:num w:numId="6" w16cid:durableId="187109349">
    <w:abstractNumId w:val="17"/>
  </w:num>
  <w:num w:numId="7" w16cid:durableId="392853190">
    <w:abstractNumId w:val="15"/>
  </w:num>
  <w:num w:numId="8" w16cid:durableId="844629689">
    <w:abstractNumId w:val="9"/>
  </w:num>
  <w:num w:numId="9" w16cid:durableId="487667961">
    <w:abstractNumId w:val="7"/>
  </w:num>
  <w:num w:numId="10" w16cid:durableId="1737387373">
    <w:abstractNumId w:val="6"/>
  </w:num>
  <w:num w:numId="11" w16cid:durableId="343241661">
    <w:abstractNumId w:val="5"/>
  </w:num>
  <w:num w:numId="12" w16cid:durableId="73825421">
    <w:abstractNumId w:val="4"/>
  </w:num>
  <w:num w:numId="13" w16cid:durableId="1562013695">
    <w:abstractNumId w:val="8"/>
  </w:num>
  <w:num w:numId="14" w16cid:durableId="139276754">
    <w:abstractNumId w:val="3"/>
  </w:num>
  <w:num w:numId="15" w16cid:durableId="315426820">
    <w:abstractNumId w:val="2"/>
  </w:num>
  <w:num w:numId="16" w16cid:durableId="2126921355">
    <w:abstractNumId w:val="1"/>
  </w:num>
  <w:num w:numId="17" w16cid:durableId="1151871121">
    <w:abstractNumId w:val="0"/>
  </w:num>
  <w:num w:numId="18" w16cid:durableId="1127552199">
    <w:abstractNumId w:val="16"/>
  </w:num>
  <w:num w:numId="19" w16cid:durableId="439682812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A69"/>
    <w:rsid w:val="00072804"/>
    <w:rsid w:val="00072B1D"/>
    <w:rsid w:val="0007428C"/>
    <w:rsid w:val="00085057"/>
    <w:rsid w:val="00085C5B"/>
    <w:rsid w:val="000D7A28"/>
    <w:rsid w:val="00121A44"/>
    <w:rsid w:val="00145D0D"/>
    <w:rsid w:val="00204935"/>
    <w:rsid w:val="00225F6D"/>
    <w:rsid w:val="00250859"/>
    <w:rsid w:val="0027406B"/>
    <w:rsid w:val="0029493A"/>
    <w:rsid w:val="002A6086"/>
    <w:rsid w:val="002B3979"/>
    <w:rsid w:val="002C6D02"/>
    <w:rsid w:val="002E7DD0"/>
    <w:rsid w:val="002F18A3"/>
    <w:rsid w:val="003872E7"/>
    <w:rsid w:val="003B563F"/>
    <w:rsid w:val="003B75BC"/>
    <w:rsid w:val="003F5A29"/>
    <w:rsid w:val="00400C98"/>
    <w:rsid w:val="00445CB5"/>
    <w:rsid w:val="004916A2"/>
    <w:rsid w:val="004C5ECE"/>
    <w:rsid w:val="00574121"/>
    <w:rsid w:val="005B6F23"/>
    <w:rsid w:val="005C2A38"/>
    <w:rsid w:val="00691A69"/>
    <w:rsid w:val="0071143E"/>
    <w:rsid w:val="00760062"/>
    <w:rsid w:val="00795693"/>
    <w:rsid w:val="007D4ED3"/>
    <w:rsid w:val="007E16E6"/>
    <w:rsid w:val="008F170E"/>
    <w:rsid w:val="009024F5"/>
    <w:rsid w:val="00960B68"/>
    <w:rsid w:val="009A28E9"/>
    <w:rsid w:val="009C7B14"/>
    <w:rsid w:val="009F7833"/>
    <w:rsid w:val="00A32A5A"/>
    <w:rsid w:val="00A36CB4"/>
    <w:rsid w:val="00AC26ED"/>
    <w:rsid w:val="00AD753B"/>
    <w:rsid w:val="00AE2FD4"/>
    <w:rsid w:val="00B51C0A"/>
    <w:rsid w:val="00B71F4B"/>
    <w:rsid w:val="00BE05CF"/>
    <w:rsid w:val="00C04F65"/>
    <w:rsid w:val="00C8383C"/>
    <w:rsid w:val="00D5031E"/>
    <w:rsid w:val="00D540D4"/>
    <w:rsid w:val="00D66E19"/>
    <w:rsid w:val="00DB2EF2"/>
    <w:rsid w:val="00E30F44"/>
    <w:rsid w:val="00E36218"/>
    <w:rsid w:val="00E411BE"/>
    <w:rsid w:val="00E7611F"/>
    <w:rsid w:val="00FF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03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4F5"/>
    <w:pPr>
      <w:suppressAutoHyphens/>
      <w:spacing w:after="24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Heading1">
    <w:name w:val="heading 1"/>
    <w:basedOn w:val="Normal"/>
    <w:next w:val="BodyText1"/>
    <w:link w:val="Heading1Char"/>
    <w:qFormat/>
    <w:rsid w:val="00C04F65"/>
    <w:pPr>
      <w:numPr>
        <w:numId w:val="4"/>
      </w:numPr>
      <w:outlineLvl w:val="0"/>
    </w:pPr>
    <w:rPr>
      <w:rFonts w:eastAsiaTheme="majorEastAsia" w:cs="Arial"/>
      <w:b/>
      <w:bCs/>
      <w:caps/>
    </w:rPr>
  </w:style>
  <w:style w:type="paragraph" w:styleId="Heading2">
    <w:name w:val="heading 2"/>
    <w:basedOn w:val="Normal"/>
    <w:next w:val="BodyText2"/>
    <w:link w:val="Heading2Char"/>
    <w:qFormat/>
    <w:rsid w:val="00C04F65"/>
    <w:pPr>
      <w:numPr>
        <w:ilvl w:val="1"/>
        <w:numId w:val="4"/>
      </w:numPr>
      <w:spacing w:line="260" w:lineRule="auto"/>
      <w:outlineLvl w:val="1"/>
    </w:pPr>
    <w:rPr>
      <w:rFonts w:eastAsiaTheme="majorEastAsia" w:cs="Arial"/>
      <w:bCs/>
      <w:iCs/>
    </w:rPr>
  </w:style>
  <w:style w:type="paragraph" w:styleId="Heading3">
    <w:name w:val="heading 3"/>
    <w:basedOn w:val="Normal"/>
    <w:next w:val="BodyText3"/>
    <w:link w:val="Heading3Char"/>
    <w:qFormat/>
    <w:rsid w:val="00C04F65"/>
    <w:pPr>
      <w:numPr>
        <w:ilvl w:val="2"/>
        <w:numId w:val="4"/>
      </w:numPr>
      <w:outlineLvl w:val="2"/>
    </w:pPr>
    <w:rPr>
      <w:rFonts w:eastAsiaTheme="majorEastAsia" w:cs="Arial"/>
      <w:bCs/>
    </w:rPr>
  </w:style>
  <w:style w:type="paragraph" w:styleId="Heading4">
    <w:name w:val="heading 4"/>
    <w:basedOn w:val="Normal"/>
    <w:next w:val="BodyText4"/>
    <w:link w:val="Heading4Char"/>
    <w:qFormat/>
    <w:rsid w:val="00C04F65"/>
    <w:pPr>
      <w:numPr>
        <w:ilvl w:val="3"/>
        <w:numId w:val="4"/>
      </w:numPr>
      <w:spacing w:line="260" w:lineRule="auto"/>
      <w:outlineLvl w:val="3"/>
    </w:pPr>
    <w:rPr>
      <w:rFonts w:eastAsiaTheme="majorEastAsia" w:cstheme="majorBidi"/>
      <w:bCs/>
    </w:rPr>
  </w:style>
  <w:style w:type="paragraph" w:styleId="Heading5">
    <w:name w:val="heading 5"/>
    <w:basedOn w:val="Normal"/>
    <w:next w:val="BodyText5"/>
    <w:link w:val="Heading5Char"/>
    <w:qFormat/>
    <w:rsid w:val="00C04F65"/>
    <w:pPr>
      <w:numPr>
        <w:ilvl w:val="4"/>
        <w:numId w:val="4"/>
      </w:numPr>
      <w:spacing w:line="260" w:lineRule="auto"/>
      <w:outlineLvl w:val="4"/>
    </w:pPr>
    <w:rPr>
      <w:rFonts w:eastAsiaTheme="majorEastAsia" w:cstheme="majorBidi"/>
      <w:bCs/>
      <w:iCs/>
    </w:rPr>
  </w:style>
  <w:style w:type="paragraph" w:styleId="Heading6">
    <w:name w:val="heading 6"/>
    <w:basedOn w:val="Normal"/>
    <w:next w:val="BodyText6"/>
    <w:link w:val="Heading6Char"/>
    <w:qFormat/>
    <w:rsid w:val="00C04F65"/>
    <w:pPr>
      <w:numPr>
        <w:ilvl w:val="5"/>
        <w:numId w:val="4"/>
      </w:numPr>
      <w:spacing w:line="260" w:lineRule="auto"/>
      <w:outlineLvl w:val="5"/>
    </w:pPr>
    <w:rPr>
      <w:rFonts w:eastAsiaTheme="majorEastAsia" w:cstheme="majorBidi"/>
      <w:bCs/>
    </w:rPr>
  </w:style>
  <w:style w:type="paragraph" w:styleId="Heading7">
    <w:name w:val="heading 7"/>
    <w:basedOn w:val="Normal"/>
    <w:next w:val="Normal"/>
    <w:link w:val="Heading7Char"/>
    <w:qFormat/>
    <w:rsid w:val="00C04F65"/>
    <w:pPr>
      <w:numPr>
        <w:ilvl w:val="6"/>
        <w:numId w:val="4"/>
      </w:numPr>
      <w:spacing w:line="260" w:lineRule="auto"/>
      <w:jc w:val="center"/>
      <w:outlineLvl w:val="6"/>
    </w:pPr>
    <w:rPr>
      <w:rFonts w:eastAsiaTheme="majorEastAsia" w:cstheme="majorBidi"/>
      <w:b/>
      <w:caps/>
    </w:rPr>
  </w:style>
  <w:style w:type="paragraph" w:styleId="Heading8">
    <w:name w:val="heading 8"/>
    <w:basedOn w:val="Normal"/>
    <w:next w:val="BodyText1"/>
    <w:link w:val="Heading8Char"/>
    <w:qFormat/>
    <w:rsid w:val="00C04F65"/>
    <w:pPr>
      <w:numPr>
        <w:ilvl w:val="7"/>
        <w:numId w:val="4"/>
      </w:numPr>
      <w:spacing w:line="260" w:lineRule="auto"/>
      <w:jc w:val="center"/>
      <w:outlineLvl w:val="7"/>
    </w:pPr>
    <w:rPr>
      <w:rFonts w:eastAsiaTheme="majorEastAsia" w:cstheme="majorBidi"/>
      <w:b/>
      <w:iCs/>
    </w:rPr>
  </w:style>
  <w:style w:type="paragraph" w:styleId="Heading9">
    <w:name w:val="heading 9"/>
    <w:basedOn w:val="Normal"/>
    <w:next w:val="BodyText"/>
    <w:link w:val="Heading9Char"/>
    <w:qFormat/>
    <w:rsid w:val="00C04F65"/>
    <w:pPr>
      <w:numPr>
        <w:ilvl w:val="8"/>
        <w:numId w:val="4"/>
      </w:numPr>
      <w:spacing w:line="260" w:lineRule="auto"/>
      <w:outlineLvl w:val="8"/>
    </w:pPr>
    <w:rPr>
      <w:rFonts w:eastAsiaTheme="majorEastAsi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tween1">
    <w:name w:val="Between 1"/>
    <w:basedOn w:val="Normal"/>
    <w:next w:val="BodyText"/>
    <w:link w:val="Between1Char"/>
    <w:rsid w:val="00C04F65"/>
    <w:pPr>
      <w:numPr>
        <w:numId w:val="1"/>
      </w:numPr>
      <w:spacing w:line="260" w:lineRule="auto"/>
    </w:pPr>
    <w:rPr>
      <w:rFonts w:cs="Arial"/>
    </w:rPr>
  </w:style>
  <w:style w:type="character" w:customStyle="1" w:styleId="Between1Char">
    <w:name w:val="Between 1 Char"/>
    <w:basedOn w:val="DefaultParagraphFont"/>
    <w:link w:val="Between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BodyText">
    <w:name w:val="Body Text"/>
    <w:basedOn w:val="Normal"/>
    <w:link w:val="BodyTextChar"/>
    <w:qFormat/>
    <w:rsid w:val="00C04F65"/>
  </w:style>
  <w:style w:type="character" w:customStyle="1" w:styleId="BodyTextChar">
    <w:name w:val="Body Text Char"/>
    <w:basedOn w:val="DefaultParagraphFont"/>
    <w:link w:val="BodyText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etween2">
    <w:name w:val="Between 2"/>
    <w:basedOn w:val="Normal"/>
    <w:next w:val="BodyText"/>
    <w:link w:val="Between2Char"/>
    <w:rsid w:val="00C04F65"/>
    <w:pPr>
      <w:numPr>
        <w:ilvl w:val="1"/>
        <w:numId w:val="1"/>
      </w:numPr>
      <w:spacing w:line="260" w:lineRule="auto"/>
    </w:pPr>
    <w:rPr>
      <w:rFonts w:cs="Arial"/>
    </w:rPr>
  </w:style>
  <w:style w:type="character" w:customStyle="1" w:styleId="Between2Char">
    <w:name w:val="Between 2 Char"/>
    <w:basedOn w:val="DefaultParagraphFont"/>
    <w:link w:val="Between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3">
    <w:name w:val="Between 3"/>
    <w:basedOn w:val="Normal"/>
    <w:next w:val="BodyText"/>
    <w:link w:val="Between3Char"/>
    <w:rsid w:val="00C04F65"/>
    <w:pPr>
      <w:numPr>
        <w:ilvl w:val="2"/>
        <w:numId w:val="1"/>
      </w:numPr>
      <w:spacing w:line="260" w:lineRule="auto"/>
    </w:pPr>
    <w:rPr>
      <w:rFonts w:cs="Arial"/>
    </w:rPr>
  </w:style>
  <w:style w:type="character" w:customStyle="1" w:styleId="Between3Char">
    <w:name w:val="Between 3 Char"/>
    <w:basedOn w:val="DefaultParagraphFont"/>
    <w:link w:val="Between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4">
    <w:name w:val="Between 4"/>
    <w:basedOn w:val="Normal"/>
    <w:next w:val="BodyText"/>
    <w:link w:val="Between4Char"/>
    <w:rsid w:val="00C04F65"/>
    <w:pPr>
      <w:numPr>
        <w:ilvl w:val="3"/>
        <w:numId w:val="1"/>
      </w:numPr>
      <w:spacing w:line="260" w:lineRule="auto"/>
    </w:pPr>
    <w:rPr>
      <w:rFonts w:cs="Arial"/>
    </w:rPr>
  </w:style>
  <w:style w:type="character" w:customStyle="1" w:styleId="Between4Char">
    <w:name w:val="Between 4 Char"/>
    <w:basedOn w:val="DefaultParagraphFont"/>
    <w:link w:val="Between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5">
    <w:name w:val="Between 5"/>
    <w:basedOn w:val="Normal"/>
    <w:next w:val="BodyText"/>
    <w:link w:val="Between5Char"/>
    <w:rsid w:val="00C04F65"/>
    <w:pPr>
      <w:numPr>
        <w:ilvl w:val="4"/>
        <w:numId w:val="1"/>
      </w:numPr>
      <w:spacing w:line="260" w:lineRule="auto"/>
    </w:pPr>
    <w:rPr>
      <w:rFonts w:cs="Arial"/>
    </w:rPr>
  </w:style>
  <w:style w:type="character" w:customStyle="1" w:styleId="Between5Char">
    <w:name w:val="Between 5 Char"/>
    <w:basedOn w:val="DefaultParagraphFont"/>
    <w:link w:val="Between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6">
    <w:name w:val="Between 6"/>
    <w:basedOn w:val="Normal"/>
    <w:next w:val="BodyText"/>
    <w:link w:val="Between6Char"/>
    <w:rsid w:val="00C04F65"/>
    <w:pPr>
      <w:numPr>
        <w:ilvl w:val="5"/>
        <w:numId w:val="1"/>
      </w:numPr>
      <w:spacing w:line="260" w:lineRule="auto"/>
    </w:pPr>
    <w:rPr>
      <w:rFonts w:cs="Arial"/>
    </w:rPr>
  </w:style>
  <w:style w:type="character" w:customStyle="1" w:styleId="Between6Char">
    <w:name w:val="Between 6 Char"/>
    <w:basedOn w:val="DefaultParagraphFont"/>
    <w:link w:val="Between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7">
    <w:name w:val="Between 7"/>
    <w:basedOn w:val="Normal"/>
    <w:next w:val="BodyText"/>
    <w:link w:val="Between7Char"/>
    <w:rsid w:val="00C04F65"/>
    <w:pPr>
      <w:numPr>
        <w:ilvl w:val="6"/>
        <w:numId w:val="1"/>
      </w:numPr>
      <w:spacing w:line="260" w:lineRule="auto"/>
    </w:pPr>
    <w:rPr>
      <w:rFonts w:cs="Arial"/>
    </w:rPr>
  </w:style>
  <w:style w:type="character" w:customStyle="1" w:styleId="Between7Char">
    <w:name w:val="Between 7 Char"/>
    <w:basedOn w:val="DefaultParagraphFont"/>
    <w:link w:val="Between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8">
    <w:name w:val="Between 8"/>
    <w:basedOn w:val="Normal"/>
    <w:next w:val="BodyText"/>
    <w:link w:val="Between8Char"/>
    <w:rsid w:val="00C04F65"/>
    <w:pPr>
      <w:numPr>
        <w:ilvl w:val="7"/>
        <w:numId w:val="1"/>
      </w:numPr>
      <w:spacing w:line="260" w:lineRule="auto"/>
    </w:pPr>
    <w:rPr>
      <w:rFonts w:cs="Arial"/>
    </w:rPr>
  </w:style>
  <w:style w:type="character" w:customStyle="1" w:styleId="Between8Char">
    <w:name w:val="Between 8 Char"/>
    <w:basedOn w:val="DefaultParagraphFont"/>
    <w:link w:val="Between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9">
    <w:name w:val="Between 9"/>
    <w:basedOn w:val="Normal"/>
    <w:next w:val="BodyText"/>
    <w:link w:val="Between9Char"/>
    <w:rsid w:val="00C04F65"/>
    <w:pPr>
      <w:numPr>
        <w:ilvl w:val="8"/>
        <w:numId w:val="1"/>
      </w:numPr>
      <w:tabs>
        <w:tab w:val="clear" w:pos="0"/>
      </w:tabs>
      <w:spacing w:line="260" w:lineRule="auto"/>
    </w:pPr>
    <w:rPr>
      <w:rFonts w:cs="Arial"/>
    </w:rPr>
  </w:style>
  <w:style w:type="character" w:customStyle="1" w:styleId="Between9Char">
    <w:name w:val="Between 9 Char"/>
    <w:basedOn w:val="DefaultParagraphFont"/>
    <w:link w:val="Between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odyText1">
    <w:name w:val="Body Text 1"/>
    <w:basedOn w:val="Normal"/>
    <w:link w:val="BodyText1Char"/>
    <w:rsid w:val="00C04F65"/>
  </w:style>
  <w:style w:type="character" w:customStyle="1" w:styleId="BodyText1Char">
    <w:name w:val="Body Text 1 Char"/>
    <w:basedOn w:val="DefaultParagraphFont"/>
    <w:link w:val="BodyText1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4F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4F65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4F65"/>
    <w:rPr>
      <w:rFonts w:ascii="Arial" w:eastAsia="Times New Roman" w:hAnsi="Arial" w:cs="Times New Roman"/>
      <w:sz w:val="20"/>
      <w:szCs w:val="16"/>
      <w:lang w:val="en-GB" w:eastAsia="en-GB"/>
    </w:rPr>
  </w:style>
  <w:style w:type="paragraph" w:customStyle="1" w:styleId="BodyText4">
    <w:name w:val="Body Text 4"/>
    <w:basedOn w:val="Normal"/>
    <w:link w:val="BodyText4Char"/>
    <w:rsid w:val="00C04F65"/>
  </w:style>
  <w:style w:type="character" w:customStyle="1" w:styleId="BodyText4Char">
    <w:name w:val="Body Text 4 Char"/>
    <w:basedOn w:val="DefaultParagraphFont"/>
    <w:link w:val="BodyText4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5">
    <w:name w:val="Body Text 5"/>
    <w:basedOn w:val="Normal"/>
    <w:link w:val="BodyText5Char"/>
    <w:rsid w:val="00C04F65"/>
  </w:style>
  <w:style w:type="character" w:customStyle="1" w:styleId="BodyText5Char">
    <w:name w:val="Body Text 5 Char"/>
    <w:basedOn w:val="DefaultParagraphFont"/>
    <w:link w:val="BodyText5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6">
    <w:name w:val="Body Text 6"/>
    <w:basedOn w:val="Normal"/>
    <w:link w:val="BodyText6Char"/>
    <w:rsid w:val="00C04F65"/>
  </w:style>
  <w:style w:type="character" w:customStyle="1" w:styleId="BodyText6Char">
    <w:name w:val="Body Text 6 Char"/>
    <w:basedOn w:val="DefaultParagraphFont"/>
    <w:link w:val="BodyText6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0">
    <w:name w:val="BodyText"/>
    <w:basedOn w:val="Normal"/>
    <w:qFormat/>
    <w:rsid w:val="00C04F65"/>
  </w:style>
  <w:style w:type="paragraph" w:customStyle="1" w:styleId="BodyText10">
    <w:name w:val="BodyText1"/>
    <w:basedOn w:val="Normal"/>
    <w:qFormat/>
    <w:rsid w:val="00C04F65"/>
    <w:pPr>
      <w:ind w:left="778"/>
    </w:pPr>
  </w:style>
  <w:style w:type="paragraph" w:customStyle="1" w:styleId="BodyText20">
    <w:name w:val="BodyText2"/>
    <w:basedOn w:val="Normal"/>
    <w:qFormat/>
    <w:rsid w:val="00C04F65"/>
    <w:pPr>
      <w:ind w:left="778"/>
    </w:pPr>
  </w:style>
  <w:style w:type="paragraph" w:customStyle="1" w:styleId="BodyText30">
    <w:name w:val="BodyText3"/>
    <w:basedOn w:val="Normal"/>
    <w:qFormat/>
    <w:rsid w:val="00C04F65"/>
    <w:pPr>
      <w:ind w:left="1397"/>
    </w:pPr>
  </w:style>
  <w:style w:type="paragraph" w:customStyle="1" w:styleId="BodyText40">
    <w:name w:val="BodyText4"/>
    <w:basedOn w:val="Normal"/>
    <w:qFormat/>
    <w:rsid w:val="00C04F65"/>
    <w:pPr>
      <w:ind w:left="2030"/>
    </w:pPr>
  </w:style>
  <w:style w:type="paragraph" w:customStyle="1" w:styleId="BodyText50">
    <w:name w:val="BodyText5"/>
    <w:basedOn w:val="Normal"/>
    <w:qFormat/>
    <w:rsid w:val="00C04F65"/>
    <w:pPr>
      <w:ind w:left="2635"/>
    </w:pPr>
  </w:style>
  <w:style w:type="paragraph" w:customStyle="1" w:styleId="BodyText60">
    <w:name w:val="BodyText6"/>
    <w:basedOn w:val="Normal"/>
    <w:qFormat/>
    <w:rsid w:val="00C04F65"/>
    <w:pPr>
      <w:ind w:left="3312"/>
    </w:pPr>
  </w:style>
  <w:style w:type="paragraph" w:customStyle="1" w:styleId="BracketHeading1">
    <w:name w:val="BracketHeading 1"/>
    <w:basedOn w:val="Normal"/>
    <w:next w:val="BodyText"/>
    <w:link w:val="BracketHeading1Char"/>
    <w:rsid w:val="00C04F65"/>
    <w:pPr>
      <w:numPr>
        <w:numId w:val="2"/>
      </w:numPr>
      <w:spacing w:line="260" w:lineRule="auto"/>
      <w:outlineLvl w:val="0"/>
    </w:pPr>
    <w:rPr>
      <w:rFonts w:cs="Arial"/>
    </w:rPr>
  </w:style>
  <w:style w:type="character" w:customStyle="1" w:styleId="BracketHeading1Char">
    <w:name w:val="BracketHeading 1 Char"/>
    <w:basedOn w:val="DefaultParagraphFont"/>
    <w:link w:val="BracketHeading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2">
    <w:name w:val="BracketHeading 2"/>
    <w:basedOn w:val="Normal"/>
    <w:next w:val="BodyText2"/>
    <w:link w:val="BracketHeading2Char"/>
    <w:rsid w:val="00C04F65"/>
    <w:pPr>
      <w:numPr>
        <w:ilvl w:val="1"/>
        <w:numId w:val="2"/>
      </w:numPr>
      <w:spacing w:line="260" w:lineRule="auto"/>
      <w:outlineLvl w:val="1"/>
    </w:pPr>
    <w:rPr>
      <w:rFonts w:cs="Arial"/>
    </w:rPr>
  </w:style>
  <w:style w:type="character" w:customStyle="1" w:styleId="BracketHeading2Char">
    <w:name w:val="BracketHeading 2 Char"/>
    <w:basedOn w:val="DefaultParagraphFont"/>
    <w:link w:val="BracketHeading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3">
    <w:name w:val="BracketHeading 3"/>
    <w:basedOn w:val="Normal"/>
    <w:next w:val="BodyText"/>
    <w:link w:val="BracketHeading3Char"/>
    <w:rsid w:val="00C04F65"/>
    <w:pPr>
      <w:numPr>
        <w:ilvl w:val="2"/>
        <w:numId w:val="2"/>
      </w:numPr>
      <w:spacing w:line="260" w:lineRule="auto"/>
      <w:outlineLvl w:val="2"/>
    </w:pPr>
    <w:rPr>
      <w:rFonts w:cs="Arial"/>
    </w:rPr>
  </w:style>
  <w:style w:type="character" w:customStyle="1" w:styleId="BracketHeading3Char">
    <w:name w:val="BracketHeading 3 Char"/>
    <w:basedOn w:val="DefaultParagraphFont"/>
    <w:link w:val="BracketHeading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4">
    <w:name w:val="BracketHeading 4"/>
    <w:basedOn w:val="Normal"/>
    <w:next w:val="BodyText"/>
    <w:link w:val="BracketHeading4Char"/>
    <w:rsid w:val="00C04F65"/>
    <w:pPr>
      <w:numPr>
        <w:ilvl w:val="3"/>
        <w:numId w:val="2"/>
      </w:numPr>
      <w:spacing w:line="260" w:lineRule="auto"/>
      <w:outlineLvl w:val="3"/>
    </w:pPr>
    <w:rPr>
      <w:rFonts w:cs="Arial"/>
    </w:rPr>
  </w:style>
  <w:style w:type="character" w:customStyle="1" w:styleId="BracketHeading4Char">
    <w:name w:val="BracketHeading 4 Char"/>
    <w:basedOn w:val="DefaultParagraphFont"/>
    <w:link w:val="BracketHeading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5">
    <w:name w:val="BracketHeading 5"/>
    <w:basedOn w:val="Normal"/>
    <w:next w:val="BodyText"/>
    <w:link w:val="BracketHeading5Char"/>
    <w:rsid w:val="00C04F65"/>
    <w:pPr>
      <w:numPr>
        <w:ilvl w:val="4"/>
        <w:numId w:val="2"/>
      </w:numPr>
      <w:spacing w:line="260" w:lineRule="auto"/>
      <w:outlineLvl w:val="4"/>
    </w:pPr>
    <w:rPr>
      <w:rFonts w:cs="Arial"/>
    </w:rPr>
  </w:style>
  <w:style w:type="character" w:customStyle="1" w:styleId="BracketHeading5Char">
    <w:name w:val="BracketHeading 5 Char"/>
    <w:basedOn w:val="DefaultParagraphFont"/>
    <w:link w:val="BracketHeading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6">
    <w:name w:val="BracketHeading 6"/>
    <w:basedOn w:val="Normal"/>
    <w:next w:val="BodyText"/>
    <w:link w:val="BracketHeading6Char"/>
    <w:rsid w:val="00C04F65"/>
    <w:pPr>
      <w:numPr>
        <w:ilvl w:val="5"/>
        <w:numId w:val="2"/>
      </w:numPr>
      <w:spacing w:line="260" w:lineRule="auto"/>
      <w:outlineLvl w:val="5"/>
    </w:pPr>
    <w:rPr>
      <w:rFonts w:cs="Arial"/>
    </w:rPr>
  </w:style>
  <w:style w:type="character" w:customStyle="1" w:styleId="BracketHeading6Char">
    <w:name w:val="BracketHeading 6 Char"/>
    <w:basedOn w:val="DefaultParagraphFont"/>
    <w:link w:val="BracketHeading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7">
    <w:name w:val="BracketHeading 7"/>
    <w:basedOn w:val="Normal"/>
    <w:next w:val="BodyText"/>
    <w:link w:val="BracketHeading7Char"/>
    <w:rsid w:val="00C04F65"/>
    <w:pPr>
      <w:numPr>
        <w:ilvl w:val="6"/>
        <w:numId w:val="2"/>
      </w:numPr>
      <w:spacing w:line="260" w:lineRule="auto"/>
      <w:outlineLvl w:val="6"/>
    </w:pPr>
    <w:rPr>
      <w:rFonts w:cs="Arial"/>
    </w:rPr>
  </w:style>
  <w:style w:type="character" w:customStyle="1" w:styleId="BracketHeading7Char">
    <w:name w:val="BracketHeading 7 Char"/>
    <w:basedOn w:val="DefaultParagraphFont"/>
    <w:link w:val="BracketHeading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8">
    <w:name w:val="BracketHeading 8"/>
    <w:basedOn w:val="Normal"/>
    <w:next w:val="BodyText"/>
    <w:link w:val="BracketHeading8Char"/>
    <w:rsid w:val="00C04F65"/>
    <w:pPr>
      <w:numPr>
        <w:ilvl w:val="7"/>
        <w:numId w:val="2"/>
      </w:numPr>
      <w:spacing w:line="260" w:lineRule="auto"/>
      <w:outlineLvl w:val="7"/>
    </w:pPr>
    <w:rPr>
      <w:rFonts w:cs="Arial"/>
    </w:rPr>
  </w:style>
  <w:style w:type="character" w:customStyle="1" w:styleId="BracketHeading8Char">
    <w:name w:val="BracketHeading 8 Char"/>
    <w:basedOn w:val="DefaultParagraphFont"/>
    <w:link w:val="BracketHeading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9">
    <w:name w:val="BracketHeading 9"/>
    <w:basedOn w:val="Normal"/>
    <w:next w:val="BodyText"/>
    <w:link w:val="BracketHeading9Char"/>
    <w:rsid w:val="00C04F65"/>
    <w:pPr>
      <w:numPr>
        <w:ilvl w:val="8"/>
        <w:numId w:val="2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BracketHeading9Char">
    <w:name w:val="BracketHeading 9 Char"/>
    <w:basedOn w:val="DefaultParagraphFont"/>
    <w:link w:val="BracketHeading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Headingaa">
    <w:name w:val="Heading (aa)"/>
    <w:basedOn w:val="Normal"/>
    <w:next w:val="BodyText5"/>
    <w:rsid w:val="00C04F65"/>
    <w:pPr>
      <w:numPr>
        <w:ilvl w:val="5"/>
        <w:numId w:val="3"/>
      </w:numPr>
    </w:pPr>
    <w:rPr>
      <w:rFonts w:ascii="Times New Roman" w:hAnsi="Times New Roman"/>
      <w:snapToGrid w:val="0"/>
      <w:sz w:val="24"/>
    </w:rPr>
  </w:style>
  <w:style w:type="character" w:customStyle="1" w:styleId="Heading1Char">
    <w:name w:val="Heading 1 Char"/>
    <w:basedOn w:val="DefaultParagraphFont"/>
    <w:link w:val="Heading1"/>
    <w:rsid w:val="00C04F65"/>
    <w:rPr>
      <w:rFonts w:ascii="Arial" w:eastAsiaTheme="majorEastAsia" w:hAnsi="Arial" w:cs="Arial"/>
      <w:b/>
      <w:bCs/>
      <w:caps/>
      <w:sz w:val="20"/>
      <w:szCs w:val="1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04F65"/>
    <w:rPr>
      <w:rFonts w:ascii="Arial" w:eastAsiaTheme="majorEastAsia" w:hAnsi="Arial" w:cs="Arial"/>
      <w:bCs/>
      <w:iCs/>
      <w:sz w:val="20"/>
      <w:szCs w:val="1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C04F65"/>
    <w:rPr>
      <w:rFonts w:ascii="Arial" w:eastAsiaTheme="majorEastAsia" w:hAnsi="Arial" w:cs="Arial"/>
      <w:bCs/>
      <w:sz w:val="20"/>
      <w:szCs w:val="18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C04F65"/>
    <w:rPr>
      <w:rFonts w:ascii="Arial" w:eastAsiaTheme="majorEastAsia" w:hAnsi="Arial" w:cstheme="majorBidi"/>
      <w:bCs/>
      <w:iCs/>
      <w:sz w:val="20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C04F65"/>
    <w:rPr>
      <w:rFonts w:ascii="Arial" w:eastAsiaTheme="majorEastAsia" w:hAnsi="Arial" w:cstheme="majorBidi"/>
      <w:b/>
      <w:caps/>
      <w:sz w:val="20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04F65"/>
    <w:rPr>
      <w:rFonts w:ascii="Arial" w:eastAsiaTheme="majorEastAsia" w:hAnsi="Arial" w:cstheme="majorBidi"/>
      <w:b/>
      <w:iCs/>
      <w:sz w:val="20"/>
      <w:szCs w:val="18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C04F65"/>
    <w:rPr>
      <w:rFonts w:ascii="Arial" w:eastAsiaTheme="majorEastAsia" w:hAnsi="Arial" w:cs="Arial"/>
      <w:sz w:val="20"/>
      <w:szCs w:val="18"/>
      <w:lang w:val="en-GB" w:eastAsia="en-GB"/>
    </w:rPr>
  </w:style>
  <w:style w:type="paragraph" w:customStyle="1" w:styleId="Recitals1">
    <w:name w:val="Recitals 1"/>
    <w:basedOn w:val="Normal"/>
    <w:next w:val="BodyText"/>
    <w:link w:val="Recitals1Char"/>
    <w:rsid w:val="00C04F65"/>
    <w:pPr>
      <w:numPr>
        <w:numId w:val="6"/>
      </w:numPr>
      <w:spacing w:line="260" w:lineRule="auto"/>
      <w:outlineLvl w:val="0"/>
    </w:pPr>
    <w:rPr>
      <w:rFonts w:cs="Arial"/>
    </w:rPr>
  </w:style>
  <w:style w:type="character" w:customStyle="1" w:styleId="Recitals1Char">
    <w:name w:val="Recitals 1 Char"/>
    <w:basedOn w:val="DefaultParagraphFont"/>
    <w:link w:val="Recitals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2">
    <w:name w:val="Recitals 2"/>
    <w:basedOn w:val="Normal"/>
    <w:next w:val="BodyText"/>
    <w:link w:val="Recitals2Char"/>
    <w:rsid w:val="00C04F65"/>
    <w:pPr>
      <w:numPr>
        <w:ilvl w:val="1"/>
        <w:numId w:val="6"/>
      </w:numPr>
      <w:spacing w:line="260" w:lineRule="auto"/>
      <w:outlineLvl w:val="1"/>
    </w:pPr>
    <w:rPr>
      <w:rFonts w:cs="Arial"/>
    </w:rPr>
  </w:style>
  <w:style w:type="character" w:customStyle="1" w:styleId="Recitals2Char">
    <w:name w:val="Recitals 2 Char"/>
    <w:basedOn w:val="DefaultParagraphFont"/>
    <w:link w:val="Recitals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3">
    <w:name w:val="Recitals 3"/>
    <w:basedOn w:val="Normal"/>
    <w:next w:val="BodyText"/>
    <w:link w:val="Recitals3Char"/>
    <w:rsid w:val="00C04F65"/>
    <w:pPr>
      <w:numPr>
        <w:ilvl w:val="2"/>
        <w:numId w:val="6"/>
      </w:numPr>
      <w:spacing w:line="260" w:lineRule="auto"/>
      <w:outlineLvl w:val="2"/>
    </w:pPr>
    <w:rPr>
      <w:rFonts w:cs="Arial"/>
    </w:rPr>
  </w:style>
  <w:style w:type="character" w:customStyle="1" w:styleId="Recitals3Char">
    <w:name w:val="Recitals 3 Char"/>
    <w:basedOn w:val="DefaultParagraphFont"/>
    <w:link w:val="Recitals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4">
    <w:name w:val="Recitals 4"/>
    <w:basedOn w:val="Normal"/>
    <w:next w:val="BodyText"/>
    <w:link w:val="Recitals4Char"/>
    <w:rsid w:val="00C04F65"/>
    <w:pPr>
      <w:numPr>
        <w:ilvl w:val="3"/>
        <w:numId w:val="6"/>
      </w:numPr>
      <w:spacing w:line="260" w:lineRule="auto"/>
      <w:outlineLvl w:val="3"/>
    </w:pPr>
    <w:rPr>
      <w:rFonts w:cs="Arial"/>
    </w:rPr>
  </w:style>
  <w:style w:type="character" w:customStyle="1" w:styleId="Recitals4Char">
    <w:name w:val="Recitals 4 Char"/>
    <w:basedOn w:val="DefaultParagraphFont"/>
    <w:link w:val="Recitals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5">
    <w:name w:val="Recitals 5"/>
    <w:basedOn w:val="Normal"/>
    <w:next w:val="BodyText"/>
    <w:link w:val="Recitals5Char"/>
    <w:rsid w:val="00C04F65"/>
    <w:pPr>
      <w:numPr>
        <w:ilvl w:val="4"/>
        <w:numId w:val="6"/>
      </w:numPr>
      <w:spacing w:line="260" w:lineRule="auto"/>
      <w:outlineLvl w:val="4"/>
    </w:pPr>
    <w:rPr>
      <w:rFonts w:cs="Arial"/>
    </w:rPr>
  </w:style>
  <w:style w:type="character" w:customStyle="1" w:styleId="Recitals5Char">
    <w:name w:val="Recitals 5 Char"/>
    <w:basedOn w:val="DefaultParagraphFont"/>
    <w:link w:val="Recitals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6">
    <w:name w:val="Recitals 6"/>
    <w:basedOn w:val="Normal"/>
    <w:next w:val="BodyText"/>
    <w:link w:val="Recitals6Char"/>
    <w:rsid w:val="00C04F65"/>
    <w:pPr>
      <w:numPr>
        <w:ilvl w:val="5"/>
        <w:numId w:val="6"/>
      </w:numPr>
      <w:spacing w:line="260" w:lineRule="auto"/>
      <w:outlineLvl w:val="5"/>
    </w:pPr>
    <w:rPr>
      <w:rFonts w:cs="Arial"/>
    </w:rPr>
  </w:style>
  <w:style w:type="character" w:customStyle="1" w:styleId="Recitals6Char">
    <w:name w:val="Recitals 6 Char"/>
    <w:basedOn w:val="DefaultParagraphFont"/>
    <w:link w:val="Recitals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7">
    <w:name w:val="Recitals 7"/>
    <w:basedOn w:val="Normal"/>
    <w:next w:val="BodyText"/>
    <w:link w:val="Recitals7Char"/>
    <w:rsid w:val="00C04F65"/>
    <w:pPr>
      <w:numPr>
        <w:ilvl w:val="6"/>
        <w:numId w:val="6"/>
      </w:numPr>
      <w:spacing w:line="260" w:lineRule="auto"/>
      <w:outlineLvl w:val="6"/>
    </w:pPr>
    <w:rPr>
      <w:rFonts w:cs="Arial"/>
    </w:rPr>
  </w:style>
  <w:style w:type="character" w:customStyle="1" w:styleId="Recitals7Char">
    <w:name w:val="Recitals 7 Char"/>
    <w:basedOn w:val="DefaultParagraphFont"/>
    <w:link w:val="Recitals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8">
    <w:name w:val="Recitals 8"/>
    <w:basedOn w:val="Normal"/>
    <w:next w:val="BodyText"/>
    <w:link w:val="Recitals8Char"/>
    <w:rsid w:val="00C04F65"/>
    <w:pPr>
      <w:numPr>
        <w:ilvl w:val="7"/>
        <w:numId w:val="6"/>
      </w:numPr>
      <w:spacing w:line="260" w:lineRule="auto"/>
      <w:outlineLvl w:val="7"/>
    </w:pPr>
    <w:rPr>
      <w:rFonts w:cs="Arial"/>
    </w:rPr>
  </w:style>
  <w:style w:type="character" w:customStyle="1" w:styleId="Recitals8Char">
    <w:name w:val="Recitals 8 Char"/>
    <w:basedOn w:val="DefaultParagraphFont"/>
    <w:link w:val="Recitals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9">
    <w:name w:val="Recitals 9"/>
    <w:basedOn w:val="Normal"/>
    <w:next w:val="BodyText"/>
    <w:link w:val="Recitals9Char"/>
    <w:rsid w:val="00C04F65"/>
    <w:pPr>
      <w:numPr>
        <w:ilvl w:val="8"/>
        <w:numId w:val="6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Recitals9Char">
    <w:name w:val="Recitals 9 Char"/>
    <w:basedOn w:val="DefaultParagraphFont"/>
    <w:link w:val="Recitals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91A6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91A69"/>
    <w:rPr>
      <w:rFonts w:ascii="Arial" w:hAnsi="Arial" w:cs="Times New Roman"/>
      <w:sz w:val="20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B2EF2"/>
    <w:pPr>
      <w:tabs>
        <w:tab w:val="center" w:pos="4513"/>
        <w:tab w:val="right" w:pos="9026"/>
      </w:tabs>
      <w:spacing w:after="0"/>
      <w:ind w:left="-576" w:right="-576"/>
    </w:pPr>
  </w:style>
  <w:style w:type="character" w:customStyle="1" w:styleId="FooterChar">
    <w:name w:val="Footer Char"/>
    <w:basedOn w:val="DefaultParagraphFont"/>
    <w:link w:val="Footer"/>
    <w:uiPriority w:val="99"/>
    <w:rsid w:val="00DB2EF2"/>
    <w:rPr>
      <w:rFonts w:ascii="Calibri" w:hAnsi="Calibri" w:cs="Times New Roman"/>
      <w:szCs w:val="18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C7B14"/>
    <w:pPr>
      <w:spacing w:after="120"/>
    </w:pPr>
    <w:rPr>
      <w:rFonts w:eastAsiaTheme="majorEastAsia" w:cstheme="majorBidi"/>
      <w:b/>
      <w:color w:val="767171" w:themeColor="background2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B14"/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44"/>
      <w:szCs w:val="5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45CB5"/>
    <w:pPr>
      <w:keepNext/>
      <w:numPr>
        <w:ilvl w:val="1"/>
      </w:numPr>
      <w:spacing w:after="0"/>
    </w:pPr>
    <w:rPr>
      <w:rFonts w:eastAsiaTheme="minorEastAsia" w:cstheme="minorBidi"/>
      <w:color w:val="00519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5CB5"/>
    <w:rPr>
      <w:rFonts w:ascii="Calibri" w:eastAsiaTheme="minorEastAsia" w:hAnsi="Calibri"/>
      <w:color w:val="005191"/>
      <w:sz w:val="28"/>
      <w:lang w:val="en-GB" w:eastAsia="en-GB"/>
    </w:rPr>
  </w:style>
  <w:style w:type="paragraph" w:customStyle="1" w:styleId="Subtitle1">
    <w:name w:val="Subtitle1"/>
    <w:basedOn w:val="Subtitle"/>
    <w:qFormat/>
    <w:rsid w:val="009C7B14"/>
    <w:rPr>
      <w:color w:val="767171" w:themeColor="background2" w:themeShade="80"/>
    </w:rPr>
  </w:style>
  <w:style w:type="paragraph" w:customStyle="1" w:styleId="Subtitle2">
    <w:name w:val="Subtitle2"/>
    <w:basedOn w:val="Subtitle1"/>
    <w:qFormat/>
    <w:rsid w:val="00445CB5"/>
    <w:pPr>
      <w:spacing w:before="480" w:after="240"/>
    </w:pPr>
    <w:rPr>
      <w:b/>
    </w:rPr>
  </w:style>
  <w:style w:type="paragraph" w:styleId="ListParagraph">
    <w:name w:val="List Paragraph"/>
    <w:basedOn w:val="Normal"/>
    <w:uiPriority w:val="99"/>
    <w:qFormat/>
    <w:rsid w:val="00445CB5"/>
    <w:pPr>
      <w:ind w:left="720"/>
    </w:pPr>
  </w:style>
  <w:style w:type="paragraph" w:customStyle="1" w:styleId="Bullet1">
    <w:name w:val="Bullet1"/>
    <w:basedOn w:val="ListParagraph"/>
    <w:qFormat/>
    <w:rsid w:val="00445CB5"/>
    <w:pPr>
      <w:numPr>
        <w:numId w:val="18"/>
      </w:numPr>
    </w:pPr>
    <w:rPr>
      <w:rFonts w:cs="Arial"/>
      <w:szCs w:val="20"/>
    </w:rPr>
  </w:style>
  <w:style w:type="paragraph" w:customStyle="1" w:styleId="Bullet2">
    <w:name w:val="Bullet2"/>
    <w:basedOn w:val="ListParagraph"/>
    <w:qFormat/>
    <w:rsid w:val="00445CB5"/>
    <w:pPr>
      <w:numPr>
        <w:ilvl w:val="1"/>
        <w:numId w:val="18"/>
      </w:numPr>
    </w:pPr>
    <w:rPr>
      <w:rFonts w:cs="Arial"/>
      <w:szCs w:val="20"/>
    </w:rPr>
  </w:style>
  <w:style w:type="paragraph" w:customStyle="1" w:styleId="Bullet3">
    <w:name w:val="Bullet3"/>
    <w:basedOn w:val="ListParagraph"/>
    <w:qFormat/>
    <w:rsid w:val="00445CB5"/>
    <w:pPr>
      <w:numPr>
        <w:ilvl w:val="2"/>
        <w:numId w:val="18"/>
      </w:numPr>
    </w:pPr>
    <w:rPr>
      <w:rFonts w:cs="Arial"/>
      <w:szCs w:val="20"/>
    </w:rPr>
  </w:style>
  <w:style w:type="table" w:styleId="TableGrid">
    <w:name w:val="Table Grid"/>
    <w:basedOn w:val="TableNormal"/>
    <w:rsid w:val="0044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ion">
    <w:name w:val="Version"/>
    <w:basedOn w:val="Footer"/>
    <w:rsid w:val="005C2A38"/>
    <w:pPr>
      <w:tabs>
        <w:tab w:val="clear" w:pos="4513"/>
        <w:tab w:val="clear" w:pos="9026"/>
        <w:tab w:val="right" w:pos="9891"/>
      </w:tabs>
      <w:spacing w:after="480"/>
      <w:ind w:left="432" w:right="0"/>
    </w:pPr>
    <w:rPr>
      <w:color w:val="0051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4F5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F5"/>
    <w:rPr>
      <w:rFonts w:ascii="Segoe UI" w:hAnsi="Segoe UI" w:cs="Segoe UI"/>
      <w:sz w:val="18"/>
      <w:szCs w:val="18"/>
      <w:lang w:val="en-GB"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24F5"/>
  </w:style>
  <w:style w:type="paragraph" w:styleId="BlockText">
    <w:name w:val="Block Text"/>
    <w:basedOn w:val="Normal"/>
    <w:uiPriority w:val="99"/>
    <w:semiHidden/>
    <w:unhideWhenUsed/>
    <w:rsid w:val="009024F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24F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24F5"/>
    <w:rPr>
      <w:rFonts w:ascii="Calibri" w:eastAsia="Times New Roman" w:hAnsi="Calibri" w:cs="Times New Roman"/>
      <w:sz w:val="20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2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24F5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2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2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24F5"/>
    <w:rPr>
      <w:rFonts w:ascii="Calibri" w:hAnsi="Calibri" w:cs="Times New Roman"/>
      <w:sz w:val="16"/>
      <w:szCs w:val="16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24F5"/>
    <w:pPr>
      <w:spacing w:after="200"/>
    </w:pPr>
    <w:rPr>
      <w:i/>
      <w:iCs/>
      <w:color w:val="44546A" w:themeColor="text2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024F5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4F5"/>
    <w:rPr>
      <w:rFonts w:ascii="Calibri" w:hAnsi="Calibri" w:cs="Times New Roman"/>
      <w:b/>
      <w:bCs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24F5"/>
  </w:style>
  <w:style w:type="character" w:customStyle="1" w:styleId="DateChar">
    <w:name w:val="Date Char"/>
    <w:basedOn w:val="DefaultParagraphFont"/>
    <w:link w:val="Dat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24F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24F5"/>
    <w:rPr>
      <w:rFonts w:ascii="Segoe UI" w:hAnsi="Segoe UI" w:cs="Segoe UI"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24F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EnvelopeAddress">
    <w:name w:val="envelope address"/>
    <w:basedOn w:val="Normal"/>
    <w:uiPriority w:val="99"/>
    <w:semiHidden/>
    <w:unhideWhenUsed/>
    <w:rsid w:val="009024F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24F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24F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24F5"/>
    <w:rPr>
      <w:rFonts w:ascii="Calibri" w:hAnsi="Calibri" w:cs="Times New Roman"/>
      <w:i/>
      <w:iCs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24F5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24F5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24F5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24F5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24F5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24F5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24F5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24F5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24F5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24F5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24F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024F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4F5"/>
    <w:rPr>
      <w:rFonts w:ascii="Calibri" w:hAnsi="Calibri" w:cs="Times New Roman"/>
      <w:i/>
      <w:iCs/>
      <w:color w:val="5B9BD5" w:themeColor="accent1"/>
      <w:szCs w:val="18"/>
      <w:lang w:val="en-GB" w:eastAsia="en-GB"/>
    </w:rPr>
  </w:style>
  <w:style w:type="paragraph" w:styleId="List">
    <w:name w:val="List"/>
    <w:basedOn w:val="Normal"/>
    <w:uiPriority w:val="99"/>
    <w:semiHidden/>
    <w:unhideWhenUsed/>
    <w:rsid w:val="009024F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024F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024F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024F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024F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024F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24F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24F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24F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24F5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24F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24F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24F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24F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24F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024F5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24F5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24F5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24F5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24F5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2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nsolas" w:hAnsi="Consolas" w:cs="Times New Roman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2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24F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qFormat/>
    <w:rsid w:val="009024F5"/>
    <w:pPr>
      <w:suppressAutoHyphens/>
      <w:spacing w:after="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024F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024F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24F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24F5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24F5"/>
    <w:rPr>
      <w:rFonts w:ascii="Consolas" w:hAnsi="Consolas" w:cs="Times New Roman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9024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4F5"/>
    <w:rPr>
      <w:rFonts w:ascii="Calibri" w:hAnsi="Calibri" w:cs="Times New Roman"/>
      <w:i/>
      <w:iCs/>
      <w:color w:val="404040" w:themeColor="text1" w:themeTint="BF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24F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24F5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24F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024F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024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024F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024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024F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024F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024F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24F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24F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24F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24F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24F5"/>
    <w:pPr>
      <w:keepNext/>
      <w:keepLines/>
      <w:numPr>
        <w:numId w:val="0"/>
      </w:numPr>
      <w:spacing w:before="240" w:after="0"/>
      <w:outlineLvl w:val="9"/>
    </w:pPr>
    <w:rPr>
      <w:rFonts w:asciiTheme="majorHAnsi" w:hAnsiTheme="majorHAnsi" w:cstheme="majorBidi"/>
      <w:b w:val="0"/>
      <w:bCs w:val="0"/>
      <w:caps w:val="0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411BE"/>
    <w:rPr>
      <w:i/>
      <w:iCs/>
      <w:color w:val="404040" w:themeColor="text1" w:themeTint="BF"/>
    </w:rPr>
  </w:style>
  <w:style w:type="table" w:styleId="LightList-Accent4">
    <w:name w:val="Light List Accent 4"/>
    <w:basedOn w:val="TableNormal"/>
    <w:uiPriority w:val="61"/>
    <w:rsid w:val="003872E7"/>
    <w:pPr>
      <w:spacing w:after="0" w:line="240" w:lineRule="auto"/>
    </w:pPr>
    <w:rPr>
      <w:rFonts w:ascii="Calibri" w:eastAsia="Calibri" w:hAnsi="Calibri" w:cs="Times New Roman"/>
      <w:lang w:val="en-GB" w:eastAsia="en-GB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B71F4B"/>
    <w:pPr>
      <w:spacing w:after="0" w:line="240" w:lineRule="auto"/>
    </w:pPr>
    <w:rPr>
      <w:rFonts w:ascii="Calibri" w:eastAsia="Calibri" w:hAnsi="Calibri" w:cs="Times New Roman"/>
      <w:lang w:val="en-GB" w:eastAsia="en-GB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stTable3-Accent3">
    <w:name w:val="List Table 3 Accent 3"/>
    <w:basedOn w:val="TableNormal"/>
    <w:uiPriority w:val="48"/>
    <w:rsid w:val="002A608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608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C6D52E1BE524F94E89D386161DC04" ma:contentTypeVersion="13" ma:contentTypeDescription="Create a new document." ma:contentTypeScope="" ma:versionID="f948caab069f7878d37a5e0296679c5f">
  <xsd:schema xmlns:xsd="http://www.w3.org/2001/XMLSchema" xmlns:xs="http://www.w3.org/2001/XMLSchema" xmlns:p="http://schemas.microsoft.com/office/2006/metadata/properties" xmlns:ns2="df62a185-53d1-45d6-ab9c-0d66f91a9683" xmlns:ns3="dbd36308-4467-4403-ad67-ca0aa79c05a0" targetNamespace="http://schemas.microsoft.com/office/2006/metadata/properties" ma:root="true" ma:fieldsID="1d119cae4cc65f26a74e357cf77d9ff9" ns2:_="" ns3:_="">
    <xsd:import namespace="df62a185-53d1-45d6-ab9c-0d66f91a9683"/>
    <xsd:import namespace="dbd36308-4467-4403-ad67-ca0aa79c0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2a185-53d1-45d6-ab9c-0d66f91a9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788ad6-7987-417a-ad5d-b756a40d4b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6308-4467-4403-ad67-ca0aa79c05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312283-21ad-485d-8688-7c3b877400b8}" ma:internalName="TaxCatchAll" ma:showField="CatchAllData" ma:web="dbd36308-4467-4403-ad67-ca0aa79c0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36308-4467-4403-ad67-ca0aa79c05a0" xsi:nil="true"/>
    <lcf76f155ced4ddcb4097134ff3c332f xmlns="df62a185-53d1-45d6-ab9c-0d66f91a968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A00B4-4DC8-42F8-8671-D92B20F77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2a185-53d1-45d6-ab9c-0d66f91a9683"/>
    <ds:schemaRef ds:uri="dbd36308-4467-4403-ad67-ca0aa79c0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B35D78-4AD5-43EE-B7DA-FFC6B62101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113E7D-2ABA-417D-8FA8-7041AE63E00C}">
  <ds:schemaRefs>
    <ds:schemaRef ds:uri="http://schemas.microsoft.com/office/2006/metadata/properties"/>
    <ds:schemaRef ds:uri="http://schemas.microsoft.com/office/infopath/2007/PartnerControls"/>
    <ds:schemaRef ds:uri="dbd36308-4467-4403-ad67-ca0aa79c05a0"/>
    <ds:schemaRef ds:uri="df62a185-53d1-45d6-ab9c-0d66f91a9683"/>
  </ds:schemaRefs>
</ds:datastoreItem>
</file>

<file path=customXml/itemProps4.xml><?xml version="1.0" encoding="utf-8"?>
<ds:datastoreItem xmlns:ds="http://schemas.openxmlformats.org/officeDocument/2006/customXml" ds:itemID="{640D9314-B180-4D10-9EB3-6322B7A6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2023-11-15T09:50:00Z</dcterms:created>
  <dcterms:modified xsi:type="dcterms:W3CDTF">2023-12-23T12:58:00Z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0x010100B28C6D52E1BE524F94E89D386161DC04</vt:lpwstr>
  </property>
  <property fmtid="{D5CDD505-2E9C-101B-9397-08002B2CF9AE}" pid="3" name="Order">
    <vt:r8>1579800</vt:r8>
  </property>
  <property fmtid="{D5CDD505-2E9C-101B-9397-08002B2CF9AE}" pid="4" name="MediaServiceImageTags">
    <vt:lpwstr/>
  </property>
</Properties>
</file>